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4B" w:rsidRPr="00CA373B" w:rsidRDefault="00F3544B" w:rsidP="00E11970">
      <w:pPr>
        <w:pStyle w:val="BodyText"/>
        <w:ind w:left="113" w:right="227"/>
        <w:rPr>
          <w:b/>
          <w:color w:val="595959" w:themeColor="text1" w:themeTint="A6"/>
          <w:sz w:val="24"/>
          <w:szCs w:val="24"/>
        </w:rPr>
      </w:pPr>
      <w:r w:rsidRPr="00CA373B">
        <w:rPr>
          <w:b/>
          <w:color w:val="595959" w:themeColor="text1" w:themeTint="A6"/>
          <w:sz w:val="24"/>
          <w:szCs w:val="24"/>
        </w:rPr>
        <w:t xml:space="preserve">This version of the survey is relevant to </w:t>
      </w:r>
      <w:r w:rsidR="00E11970">
        <w:rPr>
          <w:b/>
          <w:color w:val="595959" w:themeColor="text1" w:themeTint="A6"/>
          <w:sz w:val="24"/>
          <w:szCs w:val="24"/>
        </w:rPr>
        <w:t xml:space="preserve">CCGs </w:t>
      </w:r>
      <w:r w:rsidR="00E11970" w:rsidRPr="00E11970">
        <w:rPr>
          <w:b/>
          <w:color w:val="595959" w:themeColor="text1" w:themeTint="A6"/>
          <w:sz w:val="24"/>
          <w:szCs w:val="24"/>
          <w:u w:val="single"/>
        </w:rPr>
        <w:t>without</w:t>
      </w:r>
      <w:r w:rsidR="00E11970">
        <w:rPr>
          <w:b/>
          <w:color w:val="595959" w:themeColor="text1" w:themeTint="A6"/>
          <w:sz w:val="24"/>
          <w:szCs w:val="24"/>
        </w:rPr>
        <w:t xml:space="preserve"> an EPaCCS in place</w:t>
      </w:r>
    </w:p>
    <w:p w:rsidR="008C790A" w:rsidRDefault="008C790A" w:rsidP="00E11970">
      <w:pPr>
        <w:pStyle w:val="BodyText"/>
        <w:ind w:left="113" w:right="227"/>
        <w:rPr>
          <w:sz w:val="20"/>
        </w:rPr>
      </w:pPr>
    </w:p>
    <w:p w:rsidR="008C790A" w:rsidRDefault="00A8581F" w:rsidP="00E11970">
      <w:pPr>
        <w:pStyle w:val="BodyText"/>
        <w:spacing w:before="10"/>
        <w:ind w:left="113" w:right="227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155575</wp:posOffset>
                </wp:positionV>
                <wp:extent cx="6478270" cy="8890"/>
                <wp:effectExtent l="0" t="0" r="0" b="0"/>
                <wp:wrapTopAndBottom/>
                <wp:docPr id="1299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88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9916" id="Rectangle 1298" o:spid="_x0000_s1026" style="position:absolute;margin-left:50.6pt;margin-top:12.25pt;width:510.1pt;height:.7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" fillcolor="#ddd" stroked="f">
                <w10:wrap type="topAndBottom" anchorx="page"/>
              </v:rect>
            </w:pict>
          </mc:Fallback>
        </mc:AlternateContent>
      </w:r>
    </w:p>
    <w:p w:rsidR="00147E97" w:rsidRPr="00885A93" w:rsidRDefault="00147E97" w:rsidP="00147E97">
      <w:pPr>
        <w:pStyle w:val="BodyText"/>
        <w:ind w:left="170" w:right="227"/>
        <w:jc w:val="center"/>
        <w:rPr>
          <w:color w:val="545454"/>
          <w:spacing w:val="2"/>
          <w:sz w:val="32"/>
          <w:szCs w:val="32"/>
        </w:rPr>
      </w:pPr>
      <w:r w:rsidRPr="00885A93">
        <w:rPr>
          <w:color w:val="545454"/>
          <w:spacing w:val="2"/>
          <w:sz w:val="32"/>
          <w:szCs w:val="32"/>
        </w:rPr>
        <w:t xml:space="preserve">Electronic Palliative Care Co-ordination Systems (EPaCCS): </w:t>
      </w:r>
    </w:p>
    <w:p w:rsidR="00147E97" w:rsidRPr="00885A93" w:rsidRDefault="00147E97" w:rsidP="00147E97">
      <w:pPr>
        <w:pStyle w:val="BodyText"/>
        <w:ind w:left="170" w:right="227"/>
        <w:jc w:val="center"/>
        <w:rPr>
          <w:color w:val="545454"/>
          <w:spacing w:val="2"/>
          <w:sz w:val="28"/>
          <w:szCs w:val="28"/>
        </w:rPr>
      </w:pPr>
      <w:r w:rsidRPr="00885A93">
        <w:rPr>
          <w:color w:val="545454"/>
          <w:spacing w:val="2"/>
          <w:sz w:val="28"/>
          <w:szCs w:val="28"/>
        </w:rPr>
        <w:t>Evaluating their implementation &amp; optimising future service provision</w:t>
      </w:r>
    </w:p>
    <w:p w:rsidR="00147E97" w:rsidRDefault="00147E97" w:rsidP="00147E97">
      <w:pPr>
        <w:pStyle w:val="BodyText"/>
        <w:rPr>
          <w:sz w:val="32"/>
          <w:szCs w:val="32"/>
        </w:rPr>
      </w:pPr>
    </w:p>
    <w:p w:rsidR="008C790A" w:rsidRPr="00147E97" w:rsidRDefault="00A339AB" w:rsidP="00147E97">
      <w:pPr>
        <w:pStyle w:val="BodyText"/>
        <w:rPr>
          <w:sz w:val="32"/>
          <w:szCs w:val="32"/>
        </w:rPr>
      </w:pPr>
      <w:r>
        <w:rPr>
          <w:color w:val="545454"/>
          <w:spacing w:val="2"/>
        </w:rPr>
        <w:t xml:space="preserve">This </w:t>
      </w:r>
      <w:r>
        <w:rPr>
          <w:color w:val="545454"/>
        </w:rPr>
        <w:t xml:space="preserve">survey aims </w:t>
      </w:r>
      <w:r>
        <w:rPr>
          <w:color w:val="545454"/>
          <w:spacing w:val="-4"/>
        </w:rPr>
        <w:t xml:space="preserve">to </w:t>
      </w:r>
      <w:r>
        <w:rPr>
          <w:color w:val="545454"/>
        </w:rPr>
        <w:t xml:space="preserve">capture progress towards implementing </w:t>
      </w:r>
      <w:r>
        <w:rPr>
          <w:color w:val="545454"/>
          <w:spacing w:val="3"/>
        </w:rPr>
        <w:t xml:space="preserve">EPaCCS </w:t>
      </w:r>
      <w:r>
        <w:rPr>
          <w:color w:val="545454"/>
        </w:rPr>
        <w:t xml:space="preserve">across England. </w:t>
      </w:r>
      <w:r>
        <w:rPr>
          <w:color w:val="545454"/>
          <w:spacing w:val="-4"/>
        </w:rPr>
        <w:t xml:space="preserve">It </w:t>
      </w:r>
      <w:r>
        <w:rPr>
          <w:color w:val="545454"/>
          <w:spacing w:val="4"/>
        </w:rPr>
        <w:t xml:space="preserve">will </w:t>
      </w:r>
      <w:r>
        <w:rPr>
          <w:color w:val="545454"/>
        </w:rPr>
        <w:t xml:space="preserve">help </w:t>
      </w:r>
      <w:r>
        <w:rPr>
          <w:color w:val="545454"/>
          <w:spacing w:val="-4"/>
        </w:rPr>
        <w:t>to</w:t>
      </w:r>
      <w:r>
        <w:rPr>
          <w:color w:val="545454"/>
          <w:spacing w:val="53"/>
        </w:rPr>
        <w:t xml:space="preserve"> </w:t>
      </w:r>
      <w:r>
        <w:rPr>
          <w:color w:val="545454"/>
        </w:rPr>
        <w:t xml:space="preserve">understand how they are being used and identify how local implementation can be best supported. </w:t>
      </w:r>
      <w:r>
        <w:rPr>
          <w:color w:val="545454"/>
          <w:spacing w:val="-4"/>
        </w:rPr>
        <w:t>It</w:t>
      </w:r>
      <w:r>
        <w:rPr>
          <w:color w:val="545454"/>
          <w:spacing w:val="53"/>
        </w:rPr>
        <w:t xml:space="preserve"> </w:t>
      </w:r>
      <w:r>
        <w:rPr>
          <w:color w:val="545454"/>
          <w:spacing w:val="4"/>
        </w:rPr>
        <w:t xml:space="preserve">will </w:t>
      </w:r>
      <w:r>
        <w:rPr>
          <w:color w:val="545454"/>
        </w:rPr>
        <w:t xml:space="preserve">also support </w:t>
      </w:r>
      <w:r>
        <w:rPr>
          <w:color w:val="545454"/>
          <w:spacing w:val="-3"/>
        </w:rPr>
        <w:t xml:space="preserve">future </w:t>
      </w:r>
      <w:r>
        <w:rPr>
          <w:color w:val="545454"/>
        </w:rPr>
        <w:t>development of the national information standard and national guidance.</w:t>
      </w:r>
    </w:p>
    <w:p w:rsidR="00147E97" w:rsidRDefault="00147E97" w:rsidP="00147E97">
      <w:pPr>
        <w:pStyle w:val="BodyText"/>
        <w:spacing w:line="292" w:lineRule="auto"/>
        <w:rPr>
          <w:color w:val="545454"/>
        </w:rPr>
      </w:pPr>
    </w:p>
    <w:p w:rsidR="00147E97" w:rsidRDefault="00147E97" w:rsidP="00147E97">
      <w:pPr>
        <w:pStyle w:val="BodyText"/>
        <w:spacing w:line="292" w:lineRule="auto"/>
        <w:rPr>
          <w:color w:val="545454"/>
          <w:spacing w:val="2"/>
        </w:rPr>
      </w:pPr>
      <w:r>
        <w:rPr>
          <w:color w:val="545454"/>
          <w:spacing w:val="2"/>
        </w:rPr>
        <w:t xml:space="preserve">This </w:t>
      </w:r>
      <w:r>
        <w:rPr>
          <w:color w:val="545454"/>
        </w:rPr>
        <w:t xml:space="preserve">research </w:t>
      </w:r>
      <w:r>
        <w:rPr>
          <w:color w:val="545454"/>
          <w:spacing w:val="3"/>
        </w:rPr>
        <w:t xml:space="preserve">is </w:t>
      </w:r>
      <w:r>
        <w:rPr>
          <w:color w:val="545454"/>
        </w:rPr>
        <w:t xml:space="preserve">being undertaken by researchers at the University of Leeds, </w:t>
      </w:r>
      <w:r>
        <w:rPr>
          <w:color w:val="545454"/>
          <w:spacing w:val="2"/>
        </w:rPr>
        <w:t xml:space="preserve">Kings </w:t>
      </w:r>
      <w:r>
        <w:rPr>
          <w:color w:val="545454"/>
          <w:spacing w:val="3"/>
        </w:rPr>
        <w:t xml:space="preserve">College </w:t>
      </w:r>
      <w:r>
        <w:rPr>
          <w:color w:val="545454"/>
        </w:rPr>
        <w:t xml:space="preserve">London and the </w:t>
      </w:r>
      <w:r>
        <w:rPr>
          <w:color w:val="545454"/>
          <w:spacing w:val="3"/>
        </w:rPr>
        <w:t xml:space="preserve">Hull </w:t>
      </w:r>
      <w:r>
        <w:rPr>
          <w:color w:val="545454"/>
        </w:rPr>
        <w:t xml:space="preserve">York Medical School. We are working </w:t>
      </w:r>
      <w:r>
        <w:rPr>
          <w:color w:val="545454"/>
          <w:spacing w:val="3"/>
        </w:rPr>
        <w:t xml:space="preserve">in </w:t>
      </w:r>
      <w:r>
        <w:rPr>
          <w:color w:val="545454"/>
        </w:rPr>
        <w:t xml:space="preserve">partnership with </w:t>
      </w:r>
      <w:r>
        <w:rPr>
          <w:color w:val="545454"/>
          <w:spacing w:val="4"/>
        </w:rPr>
        <w:t xml:space="preserve">NHS </w:t>
      </w:r>
      <w:r>
        <w:rPr>
          <w:color w:val="545454"/>
        </w:rPr>
        <w:t xml:space="preserve">England and Improvement and </w:t>
      </w:r>
      <w:r>
        <w:rPr>
          <w:color w:val="545454"/>
          <w:spacing w:val="3"/>
        </w:rPr>
        <w:t xml:space="preserve">Public </w:t>
      </w:r>
      <w:r>
        <w:rPr>
          <w:color w:val="545454"/>
        </w:rPr>
        <w:t>Health</w:t>
      </w:r>
      <w:r>
        <w:rPr>
          <w:color w:val="545454"/>
          <w:spacing w:val="-15"/>
        </w:rPr>
        <w:t xml:space="preserve"> </w:t>
      </w:r>
      <w:r>
        <w:rPr>
          <w:color w:val="545454"/>
        </w:rPr>
        <w:t>England.</w:t>
      </w:r>
    </w:p>
    <w:p w:rsidR="00147E97" w:rsidRDefault="00147E97" w:rsidP="00147E97">
      <w:pPr>
        <w:pStyle w:val="BodyText"/>
        <w:spacing w:line="292" w:lineRule="auto"/>
        <w:ind w:right="1028"/>
        <w:rPr>
          <w:color w:val="545454"/>
          <w:spacing w:val="2"/>
        </w:rPr>
      </w:pPr>
    </w:p>
    <w:p w:rsidR="00147E97" w:rsidRDefault="00147E97" w:rsidP="00147E97">
      <w:pPr>
        <w:pStyle w:val="BodyText"/>
        <w:spacing w:line="292" w:lineRule="auto"/>
        <w:ind w:right="1028"/>
        <w:rPr>
          <w:b/>
          <w:color w:val="595959" w:themeColor="text1" w:themeTint="A6"/>
        </w:rPr>
      </w:pPr>
    </w:p>
    <w:p w:rsidR="008C790A" w:rsidRPr="00147E97" w:rsidRDefault="00F3544B" w:rsidP="00147E97">
      <w:pPr>
        <w:pStyle w:val="BodyText"/>
        <w:spacing w:line="292" w:lineRule="auto"/>
        <w:ind w:right="1028"/>
        <w:rPr>
          <w:color w:val="545454"/>
          <w:spacing w:val="2"/>
        </w:rPr>
      </w:pPr>
      <w:r w:rsidRPr="00D56A42">
        <w:rPr>
          <w:b/>
          <w:color w:val="595959" w:themeColor="text1" w:themeTint="A6"/>
        </w:rPr>
        <w:t xml:space="preserve">The survey takes </w:t>
      </w:r>
      <w:r w:rsidR="00147E97">
        <w:rPr>
          <w:b/>
          <w:color w:val="595959" w:themeColor="text1" w:themeTint="A6"/>
        </w:rPr>
        <w:t>less than</w:t>
      </w:r>
      <w:r w:rsidRPr="00D56A42">
        <w:rPr>
          <w:b/>
          <w:color w:val="595959" w:themeColor="text1" w:themeTint="A6"/>
        </w:rPr>
        <w:t xml:space="preserve"> 5 minutes and should be completed by a CCG end of life care lead or a nominated representative.  </w:t>
      </w:r>
    </w:p>
    <w:p w:rsidR="007C00BD" w:rsidRDefault="007C00BD" w:rsidP="00E11970">
      <w:pPr>
        <w:pStyle w:val="BodyText"/>
        <w:ind w:left="113" w:right="227"/>
        <w:rPr>
          <w:color w:val="545454"/>
        </w:rPr>
      </w:pPr>
    </w:p>
    <w:p w:rsidR="007C00BD" w:rsidRDefault="007C00BD" w:rsidP="00E11970">
      <w:pPr>
        <w:pStyle w:val="BodyText"/>
        <w:ind w:left="113" w:right="227"/>
        <w:rPr>
          <w:color w:val="545454"/>
        </w:rPr>
      </w:pPr>
    </w:p>
    <w:p w:rsidR="008C790A" w:rsidRDefault="00A339AB" w:rsidP="00E11970">
      <w:pPr>
        <w:pStyle w:val="BodyText"/>
        <w:ind w:left="113" w:right="227"/>
      </w:pPr>
      <w:r>
        <w:rPr>
          <w:color w:val="545454"/>
        </w:rPr>
        <w:t>If you have any questions, please contact:</w:t>
      </w:r>
    </w:p>
    <w:p w:rsidR="008C790A" w:rsidRPr="00CC7836" w:rsidRDefault="008C790A" w:rsidP="00E11970">
      <w:pPr>
        <w:pStyle w:val="BodyText"/>
        <w:spacing w:before="6"/>
        <w:ind w:left="113" w:right="227"/>
        <w:rPr>
          <w:sz w:val="18"/>
          <w:szCs w:val="18"/>
        </w:rPr>
      </w:pPr>
    </w:p>
    <w:p w:rsidR="007C00BD" w:rsidRDefault="00A339AB" w:rsidP="00E11970">
      <w:pPr>
        <w:pStyle w:val="BodyText"/>
        <w:ind w:left="113" w:right="227"/>
        <w:rPr>
          <w:color w:val="545454"/>
        </w:rPr>
      </w:pPr>
      <w:r w:rsidRPr="00CC7836">
        <w:rPr>
          <w:color w:val="545454"/>
          <w:spacing w:val="-3"/>
        </w:rPr>
        <w:t xml:space="preserve">Matthew </w:t>
      </w:r>
      <w:r w:rsidR="00CC7836" w:rsidRPr="00CC7836">
        <w:rPr>
          <w:color w:val="545454"/>
          <w:spacing w:val="2"/>
        </w:rPr>
        <w:t xml:space="preserve">Allsop </w:t>
      </w:r>
      <w:r w:rsidRPr="00CC7836">
        <w:rPr>
          <w:color w:val="545454"/>
        </w:rPr>
        <w:t>(Chief Investi</w:t>
      </w:r>
      <w:r w:rsidR="00CC7836" w:rsidRPr="00CC7836">
        <w:rPr>
          <w:color w:val="545454"/>
        </w:rPr>
        <w:t xml:space="preserve">gator, University of Leeds): </w:t>
      </w:r>
      <w:hyperlink r:id="rId7">
        <w:r w:rsidRPr="00CC7836">
          <w:rPr>
            <w:color w:val="545454"/>
          </w:rPr>
          <w:t>m.j.allsop@leeds.ac.uk</w:t>
        </w:r>
      </w:hyperlink>
    </w:p>
    <w:p w:rsidR="00CC7836" w:rsidRPr="00CC7836" w:rsidRDefault="00CC7836" w:rsidP="00E11970">
      <w:pPr>
        <w:pStyle w:val="BodyText"/>
        <w:ind w:left="113" w:right="227"/>
        <w:rPr>
          <w:color w:val="545454"/>
        </w:rPr>
      </w:pPr>
    </w:p>
    <w:p w:rsidR="008C790A" w:rsidRPr="00CC7836" w:rsidRDefault="00A339AB" w:rsidP="00E11970">
      <w:pPr>
        <w:pStyle w:val="BodyText"/>
        <w:ind w:left="113" w:right="227"/>
      </w:pPr>
      <w:r w:rsidRPr="00CC7836">
        <w:rPr>
          <w:color w:val="545454"/>
        </w:rPr>
        <w:t xml:space="preserve">Jakki Birtwistle (Research </w:t>
      </w:r>
      <w:r w:rsidRPr="00CC7836">
        <w:rPr>
          <w:color w:val="545454"/>
          <w:spacing w:val="3"/>
        </w:rPr>
        <w:t xml:space="preserve">Fellow, </w:t>
      </w:r>
      <w:r w:rsidR="007C00BD" w:rsidRPr="00CC7836">
        <w:rPr>
          <w:color w:val="545454"/>
        </w:rPr>
        <w:t xml:space="preserve">University of Leeds): </w:t>
      </w:r>
      <w:hyperlink r:id="rId8">
        <w:r w:rsidRPr="00CC7836">
          <w:rPr>
            <w:color w:val="545454"/>
          </w:rPr>
          <w:t>j.birtwistle@leeds.ac.uk</w:t>
        </w:r>
      </w:hyperlink>
    </w:p>
    <w:p w:rsidR="008C790A" w:rsidRDefault="008C790A" w:rsidP="00E11970">
      <w:pPr>
        <w:pStyle w:val="BodyText"/>
        <w:ind w:left="113" w:right="227"/>
        <w:rPr>
          <w:sz w:val="24"/>
        </w:rPr>
      </w:pPr>
    </w:p>
    <w:p w:rsidR="006A2D2F" w:rsidRDefault="006A2D2F" w:rsidP="00E11970">
      <w:pPr>
        <w:spacing w:before="1" w:line="340" w:lineRule="auto"/>
        <w:ind w:left="113" w:right="227"/>
        <w:jc w:val="center"/>
        <w:rPr>
          <w:color w:val="545454"/>
          <w:w w:val="105"/>
          <w:sz w:val="16"/>
          <w:szCs w:val="16"/>
        </w:rPr>
      </w:pPr>
    </w:p>
    <w:p w:rsidR="006A2D2F" w:rsidRDefault="006A2D2F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6A2D2F" w:rsidRDefault="006A2D2F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6A2D2F" w:rsidRDefault="006A2D2F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  <w:bookmarkStart w:id="0" w:name="_GoBack"/>
      <w:bookmarkEnd w:id="0"/>
    </w:p>
    <w:p w:rsidR="00147E97" w:rsidRDefault="00147E97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147E97" w:rsidRDefault="00147E97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147E97" w:rsidRDefault="00147E97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147E97" w:rsidRDefault="00147E97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147E97" w:rsidRDefault="00147E97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147E97" w:rsidRDefault="00147E97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6A2D2F" w:rsidRDefault="006A2D2F" w:rsidP="00C529E6">
      <w:pPr>
        <w:spacing w:before="1" w:line="340" w:lineRule="auto"/>
        <w:ind w:right="1264"/>
        <w:jc w:val="center"/>
        <w:rPr>
          <w:color w:val="545454"/>
          <w:w w:val="105"/>
          <w:sz w:val="16"/>
          <w:szCs w:val="16"/>
        </w:rPr>
      </w:pPr>
    </w:p>
    <w:p w:rsidR="00C529E6" w:rsidRDefault="00C529E6" w:rsidP="00BA5102">
      <w:pPr>
        <w:spacing w:before="1" w:line="340" w:lineRule="auto"/>
        <w:ind w:right="1264"/>
        <w:jc w:val="center"/>
        <w:rPr>
          <w:sz w:val="16"/>
          <w:szCs w:val="16"/>
        </w:rPr>
      </w:pPr>
      <w:r w:rsidRPr="001735EE">
        <w:rPr>
          <w:color w:val="545454"/>
          <w:w w:val="105"/>
          <w:sz w:val="16"/>
          <w:szCs w:val="16"/>
        </w:rPr>
        <w:t>This study has been approved by University of Leeds School of Medicine Ethics committee: MREC-20- 008.</w:t>
      </w:r>
    </w:p>
    <w:p w:rsidR="00BA5102" w:rsidRDefault="00C529E6" w:rsidP="00BA5102">
      <w:pPr>
        <w:pStyle w:val="BodyText"/>
        <w:spacing w:line="292" w:lineRule="auto"/>
        <w:ind w:right="1028"/>
        <w:jc w:val="center"/>
        <w:rPr>
          <w:color w:val="545454"/>
          <w:spacing w:val="2"/>
        </w:rPr>
      </w:pPr>
      <w:r w:rsidRPr="001735EE">
        <w:rPr>
          <w:color w:val="545454"/>
          <w:w w:val="105"/>
          <w:sz w:val="16"/>
          <w:szCs w:val="16"/>
        </w:rPr>
        <w:t>IRAS project number: 288296</w:t>
      </w:r>
      <w:r>
        <w:rPr>
          <w:sz w:val="16"/>
          <w:szCs w:val="16"/>
        </w:rPr>
        <w:t xml:space="preserve">. </w:t>
      </w:r>
      <w:r w:rsidRPr="001735EE">
        <w:rPr>
          <w:color w:val="545454"/>
          <w:w w:val="105"/>
          <w:sz w:val="16"/>
          <w:szCs w:val="16"/>
        </w:rPr>
        <w:t>Dated: 13.11.2020 Version 1</w:t>
      </w:r>
    </w:p>
    <w:p w:rsidR="00BA5102" w:rsidRDefault="00BA5102" w:rsidP="00BA5102">
      <w:pPr>
        <w:pStyle w:val="BodyText"/>
        <w:spacing w:line="292" w:lineRule="auto"/>
        <w:ind w:right="1028"/>
        <w:rPr>
          <w:color w:val="545454"/>
          <w:spacing w:val="2"/>
        </w:rPr>
      </w:pPr>
    </w:p>
    <w:p w:rsidR="00C529E6" w:rsidRPr="00C529E6" w:rsidRDefault="00C529E6" w:rsidP="00C529E6">
      <w:pPr>
        <w:spacing w:before="1" w:line="340" w:lineRule="auto"/>
        <w:ind w:right="1264"/>
        <w:jc w:val="center"/>
        <w:rPr>
          <w:sz w:val="16"/>
          <w:szCs w:val="16"/>
        </w:rPr>
        <w:sectPr w:rsidR="00C529E6" w:rsidRPr="00C529E6" w:rsidSect="00CC7836">
          <w:headerReference w:type="default" r:id="rId9"/>
          <w:footerReference w:type="default" r:id="rId10"/>
          <w:pgSz w:w="12240" w:h="15840"/>
          <w:pgMar w:top="1440" w:right="1440" w:bottom="1440" w:left="1440" w:header="0" w:footer="819" w:gutter="0"/>
          <w:cols w:space="720"/>
          <w:docGrid w:linePitch="299"/>
        </w:sectPr>
      </w:pPr>
    </w:p>
    <w:p w:rsidR="00D56A42" w:rsidRPr="000C209F" w:rsidRDefault="00D56A42" w:rsidP="00D56A42">
      <w:pPr>
        <w:pStyle w:val="BodyText"/>
        <w:spacing w:line="292" w:lineRule="auto"/>
        <w:ind w:right="1264"/>
        <w:rPr>
          <w:color w:val="545454"/>
          <w:spacing w:val="2"/>
          <w:sz w:val="32"/>
          <w:szCs w:val="32"/>
        </w:rPr>
      </w:pPr>
      <w:r w:rsidRPr="000C209F">
        <w:rPr>
          <w:color w:val="545454"/>
          <w:spacing w:val="2"/>
          <w:sz w:val="32"/>
          <w:szCs w:val="32"/>
        </w:rPr>
        <w:lastRenderedPageBreak/>
        <w:t xml:space="preserve">Section 1: Respondent details </w:t>
      </w:r>
    </w:p>
    <w:p w:rsidR="00D56A42" w:rsidRDefault="00D56A42" w:rsidP="00D56A42">
      <w:pPr>
        <w:ind w:firstLine="131"/>
        <w:rPr>
          <w:i/>
          <w:w w:val="105"/>
        </w:rPr>
      </w:pPr>
      <w:r w:rsidRPr="00475D1C">
        <w:rPr>
          <w:i/>
          <w:w w:val="105"/>
        </w:rPr>
        <w:t>Your details will remain confi</w:t>
      </w:r>
      <w:r>
        <w:rPr>
          <w:i/>
          <w:w w:val="105"/>
        </w:rPr>
        <w:t>dential within the research tea</w:t>
      </w:r>
      <w:r w:rsidR="00CC7836">
        <w:rPr>
          <w:i/>
          <w:w w:val="105"/>
        </w:rPr>
        <w:t>m</w:t>
      </w:r>
    </w:p>
    <w:p w:rsidR="00D56A42" w:rsidRDefault="00D56A42" w:rsidP="00D56A42">
      <w:pPr>
        <w:ind w:firstLine="131"/>
        <w:rPr>
          <w:i/>
          <w:w w:val="105"/>
        </w:rPr>
      </w:pPr>
    </w:p>
    <w:p w:rsidR="00D56A42" w:rsidRPr="005C508B" w:rsidRDefault="00D56A42" w:rsidP="005C508B">
      <w:pPr>
        <w:ind w:firstLine="131"/>
        <w:rPr>
          <w:i/>
          <w:w w:val="105"/>
        </w:rPr>
      </w:pPr>
      <w:r w:rsidRPr="000C209F">
        <w:rPr>
          <w:b/>
          <w:color w:val="333333"/>
          <w:sz w:val="24"/>
          <w:szCs w:val="24"/>
        </w:rPr>
        <w:t>Please click the box to indicate you have read the Participant Information Sheet:</w:t>
      </w:r>
      <w:r w:rsidRPr="000C209F">
        <w:rPr>
          <w:b/>
          <w:color w:val="333333"/>
          <w:sz w:val="33"/>
          <w:szCs w:val="33"/>
        </w:rPr>
        <w:t xml:space="preserve">  </w:t>
      </w:r>
      <w:r w:rsidRPr="000C209F">
        <w:rPr>
          <w:b/>
          <w:color w:val="333333"/>
          <w:sz w:val="28"/>
          <w:szCs w:val="28"/>
        </w:rPr>
        <w:t xml:space="preserve"> </w:t>
      </w:r>
      <w:sdt>
        <w:sdtPr>
          <w:rPr>
            <w:b/>
            <w:color w:val="333333"/>
            <w:sz w:val="28"/>
            <w:szCs w:val="28"/>
          </w:rPr>
          <w:id w:val="-111182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333333"/>
              <w:sz w:val="28"/>
              <w:szCs w:val="28"/>
            </w:rPr>
            <w:t>☐</w:t>
          </w:r>
        </w:sdtContent>
      </w:sdt>
      <w:r w:rsidRPr="000C209F">
        <w:rPr>
          <w:color w:val="333333"/>
          <w:sz w:val="33"/>
          <w:szCs w:val="33"/>
        </w:rPr>
        <w:t xml:space="preserve"> </w:t>
      </w:r>
    </w:p>
    <w:p w:rsidR="00D56A42" w:rsidRPr="000C209F" w:rsidRDefault="00D56A42" w:rsidP="00D56A42">
      <w:pPr>
        <w:spacing w:before="9" w:after="1"/>
      </w:pPr>
    </w:p>
    <w:tbl>
      <w:tblPr>
        <w:tblW w:w="9781" w:type="dxa"/>
        <w:tblInd w:w="142" w:type="dxa"/>
        <w:tblBorders>
          <w:top w:val="single" w:sz="6" w:space="0" w:color="DBD4CC"/>
          <w:left w:val="single" w:sz="6" w:space="0" w:color="DBD4CC"/>
          <w:bottom w:val="single" w:sz="6" w:space="0" w:color="DBD4CC"/>
          <w:right w:val="single" w:sz="6" w:space="0" w:color="DBD4CC"/>
          <w:insideH w:val="single" w:sz="6" w:space="0" w:color="DBD4CC"/>
          <w:insideV w:val="single" w:sz="6" w:space="0" w:color="DBD4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237"/>
      </w:tblGrid>
      <w:tr w:rsidR="00D56A42" w:rsidRPr="000C209F" w:rsidTr="0040489B">
        <w:trPr>
          <w:cantSplit/>
          <w:trHeight w:val="20"/>
        </w:trPr>
        <w:tc>
          <w:tcPr>
            <w:tcW w:w="3544" w:type="dxa"/>
            <w:tcBorders>
              <w:top w:val="nil"/>
              <w:left w:val="nil"/>
            </w:tcBorders>
          </w:tcPr>
          <w:p w:rsidR="000C209F" w:rsidRPr="000C209F" w:rsidRDefault="00FB238A" w:rsidP="0040489B"/>
        </w:tc>
        <w:tc>
          <w:tcPr>
            <w:tcW w:w="6237" w:type="dxa"/>
            <w:tcBorders>
              <w:top w:val="nil"/>
              <w:bottom w:val="single" w:sz="6" w:space="0" w:color="C1B5AC"/>
            </w:tcBorders>
            <w:vAlign w:val="center"/>
          </w:tcPr>
          <w:p w:rsidR="000C209F" w:rsidRPr="000C209F" w:rsidRDefault="00FB238A" w:rsidP="0040489B">
            <w:pPr>
              <w:rPr>
                <w:color w:val="333333"/>
                <w:w w:val="105"/>
              </w:rPr>
            </w:pPr>
          </w:p>
        </w:tc>
      </w:tr>
      <w:tr w:rsidR="00D56A42" w:rsidRPr="000C209F" w:rsidTr="0040489B">
        <w:trPr>
          <w:cantSplit/>
          <w:trHeight w:val="20"/>
        </w:trPr>
        <w:tc>
          <w:tcPr>
            <w:tcW w:w="3544" w:type="dxa"/>
            <w:tcBorders>
              <w:left w:val="nil"/>
            </w:tcBorders>
          </w:tcPr>
          <w:p w:rsidR="000C209F" w:rsidRPr="000C209F" w:rsidRDefault="00D56A42" w:rsidP="0040489B">
            <w:r w:rsidRPr="000C209F">
              <w:rPr>
                <w:color w:val="333333"/>
                <w:w w:val="105"/>
              </w:rPr>
              <w:t>Respondent name</w:t>
            </w:r>
          </w:p>
        </w:tc>
        <w:tc>
          <w:tcPr>
            <w:tcW w:w="6237" w:type="dxa"/>
            <w:tcBorders>
              <w:top w:val="single" w:sz="6" w:space="0" w:color="C1B5AC"/>
            </w:tcBorders>
            <w:vAlign w:val="center"/>
          </w:tcPr>
          <w:p w:rsidR="000C209F" w:rsidRPr="000C209F" w:rsidRDefault="00FB238A" w:rsidP="0040489B">
            <w:pPr>
              <w:rPr>
                <w:color w:val="333333"/>
                <w:w w:val="105"/>
              </w:rPr>
            </w:pPr>
          </w:p>
        </w:tc>
      </w:tr>
      <w:tr w:rsidR="00D56A42" w:rsidRPr="000C209F" w:rsidTr="0040489B">
        <w:trPr>
          <w:cantSplit/>
          <w:trHeight w:val="20"/>
        </w:trPr>
        <w:tc>
          <w:tcPr>
            <w:tcW w:w="3544" w:type="dxa"/>
            <w:tcBorders>
              <w:left w:val="nil"/>
            </w:tcBorders>
          </w:tcPr>
          <w:p w:rsidR="000C209F" w:rsidRPr="000C209F" w:rsidRDefault="00D56A42" w:rsidP="0040489B">
            <w:r w:rsidRPr="000C209F">
              <w:rPr>
                <w:color w:val="333333"/>
              </w:rPr>
              <w:t>Your job title</w:t>
            </w:r>
          </w:p>
        </w:tc>
        <w:tc>
          <w:tcPr>
            <w:tcW w:w="6237" w:type="dxa"/>
            <w:tcBorders>
              <w:top w:val="single" w:sz="6" w:space="0" w:color="C1B5AC"/>
            </w:tcBorders>
            <w:vAlign w:val="center"/>
          </w:tcPr>
          <w:p w:rsidR="000C209F" w:rsidRPr="000C209F" w:rsidRDefault="00FB238A" w:rsidP="0040489B">
            <w:pPr>
              <w:rPr>
                <w:color w:val="333333"/>
                <w:w w:val="105"/>
              </w:rPr>
            </w:pPr>
          </w:p>
        </w:tc>
      </w:tr>
      <w:tr w:rsidR="00D56A42" w:rsidRPr="000C209F" w:rsidTr="0040489B">
        <w:trPr>
          <w:cantSplit/>
          <w:trHeight w:val="20"/>
        </w:trPr>
        <w:tc>
          <w:tcPr>
            <w:tcW w:w="3544" w:type="dxa"/>
            <w:tcBorders>
              <w:left w:val="nil"/>
            </w:tcBorders>
          </w:tcPr>
          <w:p w:rsidR="000C209F" w:rsidRPr="000C209F" w:rsidRDefault="00D56A42" w:rsidP="0040489B">
            <w:r w:rsidRPr="000C209F">
              <w:rPr>
                <w:color w:val="333333"/>
              </w:rPr>
              <w:t xml:space="preserve">Your organisation (CCG)  </w:t>
            </w:r>
            <w:r w:rsidRPr="000C209F">
              <w:rPr>
                <w:i/>
                <w:color w:val="7B7264"/>
              </w:rPr>
              <w:t>Optional</w:t>
            </w:r>
          </w:p>
        </w:tc>
        <w:tc>
          <w:tcPr>
            <w:tcW w:w="6237" w:type="dxa"/>
            <w:tcBorders>
              <w:top w:val="single" w:sz="6" w:space="0" w:color="C1B5AC"/>
            </w:tcBorders>
            <w:vAlign w:val="center"/>
          </w:tcPr>
          <w:p w:rsidR="000C209F" w:rsidRPr="000C209F" w:rsidRDefault="00FB238A" w:rsidP="0040489B">
            <w:pPr>
              <w:rPr>
                <w:color w:val="333333"/>
                <w:w w:val="105"/>
              </w:rPr>
            </w:pPr>
          </w:p>
        </w:tc>
      </w:tr>
      <w:tr w:rsidR="00D56A42" w:rsidRPr="000C209F" w:rsidTr="0040489B">
        <w:trPr>
          <w:cantSplit/>
          <w:trHeight w:val="20"/>
        </w:trPr>
        <w:tc>
          <w:tcPr>
            <w:tcW w:w="3544" w:type="dxa"/>
            <w:tcBorders>
              <w:left w:val="nil"/>
            </w:tcBorders>
          </w:tcPr>
          <w:p w:rsidR="000C209F" w:rsidRPr="000C209F" w:rsidRDefault="00D56A42" w:rsidP="0040489B">
            <w:r w:rsidRPr="000C209F">
              <w:rPr>
                <w:color w:val="333333"/>
              </w:rPr>
              <w:t>Telephone contact number</w:t>
            </w:r>
          </w:p>
        </w:tc>
        <w:tc>
          <w:tcPr>
            <w:tcW w:w="6237" w:type="dxa"/>
            <w:tcBorders>
              <w:top w:val="single" w:sz="6" w:space="0" w:color="C1B5AC"/>
            </w:tcBorders>
            <w:vAlign w:val="center"/>
          </w:tcPr>
          <w:p w:rsidR="000C209F" w:rsidRPr="000C209F" w:rsidRDefault="00FB238A" w:rsidP="0040489B">
            <w:pPr>
              <w:rPr>
                <w:color w:val="333333"/>
                <w:w w:val="105"/>
              </w:rPr>
            </w:pPr>
          </w:p>
        </w:tc>
      </w:tr>
      <w:tr w:rsidR="00D56A42" w:rsidRPr="000C209F" w:rsidTr="0040489B">
        <w:trPr>
          <w:cantSplit/>
          <w:trHeight w:val="20"/>
        </w:trPr>
        <w:tc>
          <w:tcPr>
            <w:tcW w:w="3544" w:type="dxa"/>
            <w:tcBorders>
              <w:left w:val="nil"/>
            </w:tcBorders>
          </w:tcPr>
          <w:p w:rsidR="00D56A42" w:rsidRPr="000C209F" w:rsidRDefault="00D56A42" w:rsidP="0040489B">
            <w:pPr>
              <w:rPr>
                <w:color w:val="333333"/>
              </w:rPr>
            </w:pPr>
            <w:r w:rsidRPr="000C209F">
              <w:rPr>
                <w:color w:val="333333"/>
                <w:w w:val="105"/>
              </w:rPr>
              <w:t xml:space="preserve">Email address </w:t>
            </w:r>
            <w:r w:rsidRPr="000C209F">
              <w:rPr>
                <w:i/>
                <w:color w:val="7B7264"/>
              </w:rPr>
              <w:t>Optional</w:t>
            </w:r>
          </w:p>
        </w:tc>
        <w:tc>
          <w:tcPr>
            <w:tcW w:w="6237" w:type="dxa"/>
            <w:tcBorders>
              <w:top w:val="single" w:sz="6" w:space="0" w:color="C1B5AC"/>
            </w:tcBorders>
            <w:vAlign w:val="center"/>
          </w:tcPr>
          <w:p w:rsidR="00D56A42" w:rsidRPr="000C209F" w:rsidRDefault="00D56A42" w:rsidP="0040489B">
            <w:pPr>
              <w:rPr>
                <w:color w:val="333333"/>
                <w:w w:val="105"/>
              </w:rPr>
            </w:pPr>
          </w:p>
        </w:tc>
      </w:tr>
    </w:tbl>
    <w:p w:rsidR="00D56A42" w:rsidRDefault="00D56A42" w:rsidP="00D56A42">
      <w:pPr>
        <w:spacing w:before="98"/>
        <w:rPr>
          <w:sz w:val="20"/>
        </w:rPr>
      </w:pPr>
    </w:p>
    <w:p w:rsidR="003120CA" w:rsidRDefault="003120CA" w:rsidP="00D56A42">
      <w:pPr>
        <w:spacing w:before="98"/>
        <w:rPr>
          <w:color w:val="333333"/>
          <w:w w:val="105"/>
        </w:rPr>
      </w:pPr>
      <w:r w:rsidRPr="003120CA">
        <w:rPr>
          <w:color w:val="333333"/>
          <w:w w:val="105"/>
        </w:rPr>
        <w:t>Have you previously attempted implementation?</w:t>
      </w:r>
      <w:r w:rsidR="00644934">
        <w:rPr>
          <w:color w:val="333333"/>
          <w:w w:val="105"/>
        </w:rPr>
        <w:tab/>
      </w:r>
    </w:p>
    <w:p w:rsidR="00644934" w:rsidRDefault="00644934" w:rsidP="003120CA">
      <w:pPr>
        <w:spacing w:before="98"/>
        <w:ind w:firstLine="720"/>
        <w:rPr>
          <w:color w:val="333333"/>
          <w:w w:val="105"/>
        </w:rPr>
      </w:pPr>
      <w:r>
        <w:rPr>
          <w:color w:val="333333"/>
          <w:w w:val="105"/>
        </w:rPr>
        <w:t>Yes</w:t>
      </w:r>
      <w:r w:rsidR="00C1518D" w:rsidRPr="004040BA">
        <w:rPr>
          <w:b/>
          <w:color w:val="333333"/>
          <w:sz w:val="24"/>
          <w:szCs w:val="24"/>
        </w:rPr>
        <w:t xml:space="preserve">: </w:t>
      </w:r>
      <w:sdt>
        <w:sdtPr>
          <w:rPr>
            <w:b/>
            <w:color w:val="333333"/>
            <w:sz w:val="28"/>
            <w:szCs w:val="28"/>
          </w:rPr>
          <w:id w:val="-26045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333333"/>
              <w:sz w:val="28"/>
              <w:szCs w:val="28"/>
            </w:rPr>
            <w:t>☐</w:t>
          </w:r>
        </w:sdtContent>
      </w:sdt>
      <w:r w:rsidRPr="00286CAE">
        <w:rPr>
          <w:color w:val="333333"/>
          <w:sz w:val="28"/>
          <w:szCs w:val="28"/>
        </w:rPr>
        <w:t xml:space="preserve">   </w:t>
      </w:r>
      <w:r>
        <w:rPr>
          <w:color w:val="333333"/>
          <w:w w:val="105"/>
        </w:rPr>
        <w:t xml:space="preserve"> </w:t>
      </w:r>
      <w:r>
        <w:rPr>
          <w:color w:val="333333"/>
          <w:w w:val="105"/>
        </w:rPr>
        <w:tab/>
        <w:t>No</w:t>
      </w:r>
      <w:r w:rsidRPr="004040BA">
        <w:rPr>
          <w:b/>
          <w:color w:val="333333"/>
          <w:sz w:val="24"/>
          <w:szCs w:val="24"/>
        </w:rPr>
        <w:t>:</w:t>
      </w:r>
      <w:r w:rsidR="00147E97">
        <w:rPr>
          <w:b/>
          <w:color w:val="333333"/>
          <w:sz w:val="24"/>
          <w:szCs w:val="24"/>
        </w:rPr>
        <w:t xml:space="preserve"> </w:t>
      </w:r>
      <w:sdt>
        <w:sdtPr>
          <w:rPr>
            <w:b/>
            <w:color w:val="333333"/>
            <w:sz w:val="28"/>
            <w:szCs w:val="28"/>
          </w:rPr>
          <w:id w:val="90634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0BA">
            <w:rPr>
              <w:rFonts w:ascii="MS Gothic" w:eastAsia="MS Gothic" w:hAnsi="MS Gothic" w:hint="eastAsia"/>
              <w:b/>
              <w:color w:val="333333"/>
              <w:sz w:val="28"/>
              <w:szCs w:val="28"/>
            </w:rPr>
            <w:t>☐</w:t>
          </w:r>
        </w:sdtContent>
      </w:sdt>
      <w:r w:rsidRPr="00286CAE">
        <w:rPr>
          <w:color w:val="333333"/>
          <w:sz w:val="28"/>
          <w:szCs w:val="28"/>
        </w:rPr>
        <w:t xml:space="preserve">   </w:t>
      </w:r>
      <w:r>
        <w:rPr>
          <w:color w:val="333333"/>
          <w:w w:val="105"/>
        </w:rPr>
        <w:t xml:space="preserve"> </w:t>
      </w:r>
      <w:r>
        <w:rPr>
          <w:color w:val="333333"/>
          <w:w w:val="105"/>
        </w:rPr>
        <w:tab/>
        <w:t>Don’t know</w:t>
      </w:r>
      <w:r w:rsidR="00C1518D" w:rsidRPr="004040BA">
        <w:rPr>
          <w:b/>
          <w:color w:val="333333"/>
          <w:sz w:val="24"/>
          <w:szCs w:val="24"/>
        </w:rPr>
        <w:t xml:space="preserve">: </w:t>
      </w:r>
      <w:sdt>
        <w:sdtPr>
          <w:rPr>
            <w:b/>
            <w:color w:val="333333"/>
            <w:sz w:val="28"/>
            <w:szCs w:val="28"/>
          </w:rPr>
          <w:id w:val="12927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0BA">
            <w:rPr>
              <w:rFonts w:ascii="MS Gothic" w:eastAsia="MS Gothic" w:hAnsi="MS Gothic" w:hint="eastAsia"/>
              <w:b/>
              <w:color w:val="333333"/>
              <w:sz w:val="28"/>
              <w:szCs w:val="28"/>
            </w:rPr>
            <w:t>☐</w:t>
          </w:r>
        </w:sdtContent>
      </w:sdt>
      <w:r w:rsidRPr="00286CAE">
        <w:rPr>
          <w:color w:val="333333"/>
          <w:sz w:val="28"/>
          <w:szCs w:val="28"/>
        </w:rPr>
        <w:t xml:space="preserve">   </w:t>
      </w:r>
    </w:p>
    <w:p w:rsidR="003120CA" w:rsidRDefault="003120CA" w:rsidP="003120CA">
      <w:pPr>
        <w:spacing w:before="98"/>
        <w:ind w:left="582"/>
        <w:rPr>
          <w:color w:val="333333"/>
          <w:w w:val="105"/>
        </w:rPr>
      </w:pPr>
    </w:p>
    <w:p w:rsidR="003120CA" w:rsidRPr="00D56A42" w:rsidRDefault="003120CA" w:rsidP="00D56A4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6A42">
        <w:rPr>
          <w:color w:val="333333"/>
          <w:w w:val="105"/>
        </w:rPr>
        <w:t xml:space="preserve">If </w:t>
      </w:r>
      <w:r w:rsidRPr="00147E97">
        <w:rPr>
          <w:b/>
          <w:color w:val="333333"/>
          <w:w w:val="105"/>
        </w:rPr>
        <w:t>Yes</w:t>
      </w:r>
      <w:r w:rsidRPr="00D56A42">
        <w:rPr>
          <w:color w:val="333333"/>
          <w:w w:val="105"/>
        </w:rPr>
        <w:t xml:space="preserve"> - what hindered previous attempts at implementation?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0CA" w:rsidTr="005C508B">
        <w:trPr>
          <w:trHeight w:val="1643"/>
        </w:trPr>
        <w:tc>
          <w:tcPr>
            <w:tcW w:w="9350" w:type="dxa"/>
          </w:tcPr>
          <w:p w:rsidR="003120CA" w:rsidRPr="001735EE" w:rsidRDefault="003120CA" w:rsidP="0040489B">
            <w:pPr>
              <w:pStyle w:val="BodyText"/>
              <w:rPr>
                <w:i/>
                <w:sz w:val="24"/>
                <w:szCs w:val="24"/>
              </w:rPr>
            </w:pPr>
          </w:p>
        </w:tc>
      </w:tr>
    </w:tbl>
    <w:p w:rsidR="003120CA" w:rsidRDefault="003120CA" w:rsidP="003120CA">
      <w:pPr>
        <w:pStyle w:val="BodyText"/>
        <w:rPr>
          <w:i/>
          <w:sz w:val="20"/>
        </w:rPr>
      </w:pPr>
    </w:p>
    <w:p w:rsidR="003120CA" w:rsidRDefault="003120CA" w:rsidP="00D56A42">
      <w:pPr>
        <w:spacing w:before="98"/>
        <w:rPr>
          <w:color w:val="333333"/>
        </w:rPr>
      </w:pPr>
      <w:r w:rsidRPr="003120CA">
        <w:rPr>
          <w:color w:val="333333"/>
        </w:rPr>
        <w:t>Your feedback is important and we invite you to give any other comments you may have about the implementation of an EPaCCS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0CA" w:rsidTr="00147E97">
        <w:trPr>
          <w:trHeight w:val="1950"/>
        </w:trPr>
        <w:tc>
          <w:tcPr>
            <w:tcW w:w="9350" w:type="dxa"/>
          </w:tcPr>
          <w:p w:rsidR="003120CA" w:rsidRPr="001735EE" w:rsidRDefault="003120CA" w:rsidP="0040489B">
            <w:pPr>
              <w:pStyle w:val="BodyText"/>
              <w:rPr>
                <w:i/>
                <w:sz w:val="24"/>
                <w:szCs w:val="24"/>
              </w:rPr>
            </w:pPr>
          </w:p>
        </w:tc>
      </w:tr>
    </w:tbl>
    <w:p w:rsidR="004C222E" w:rsidRDefault="004C222E" w:rsidP="004C222E">
      <w:pPr>
        <w:pStyle w:val="BodyText"/>
        <w:spacing w:before="98" w:line="292" w:lineRule="auto"/>
        <w:ind w:right="1028"/>
        <w:rPr>
          <w:b/>
          <w:color w:val="545454"/>
        </w:rPr>
      </w:pPr>
    </w:p>
    <w:p w:rsidR="004C222E" w:rsidRPr="00990285" w:rsidRDefault="004C222E" w:rsidP="004C222E">
      <w:pPr>
        <w:pStyle w:val="BodyText"/>
        <w:spacing w:before="98" w:line="293" w:lineRule="auto"/>
        <w:ind w:right="227"/>
        <w:rPr>
          <w:color w:val="545454"/>
        </w:rPr>
      </w:pPr>
      <w:r w:rsidRPr="00990285">
        <w:rPr>
          <w:b/>
          <w:color w:val="545454"/>
        </w:rPr>
        <w:t>And finally:</w:t>
      </w:r>
      <w:r>
        <w:rPr>
          <w:color w:val="545454"/>
        </w:rPr>
        <w:t xml:space="preserve">   </w:t>
      </w:r>
      <w:r w:rsidRPr="003120CA">
        <w:rPr>
          <w:color w:val="545454"/>
        </w:rPr>
        <w:t xml:space="preserve">We want to invite key stakeholder groups to </w:t>
      </w:r>
      <w:r w:rsidRPr="00990285">
        <w:rPr>
          <w:b/>
          <w:color w:val="545454"/>
        </w:rPr>
        <w:t>a future workshop</w:t>
      </w:r>
      <w:r w:rsidRPr="003120CA">
        <w:rPr>
          <w:color w:val="545454"/>
        </w:rPr>
        <w:t xml:space="preserve"> to build consensus about how EPaCCS should be used nationally and where there are opportunities to improve how they are used.</w:t>
      </w:r>
      <w:r>
        <w:rPr>
          <w:color w:val="545454"/>
        </w:rPr>
        <w:t xml:space="preserve"> This will take place towards the end of the project in Autumn/Winter 2022-3</w:t>
      </w:r>
      <w:r>
        <w:rPr>
          <w:color w:val="545454"/>
        </w:rPr>
        <w:t>.</w:t>
      </w:r>
    </w:p>
    <w:p w:rsidR="008C790A" w:rsidRPr="003120CA" w:rsidRDefault="004C222E" w:rsidP="004C222E">
      <w:pPr>
        <w:spacing w:before="229" w:line="292" w:lineRule="auto"/>
        <w:ind w:right="1264"/>
      </w:pPr>
      <w:r w:rsidRPr="003120CA">
        <w:rPr>
          <w:color w:val="545454"/>
        </w:rPr>
        <w:t xml:space="preserve">If you are interested </w:t>
      </w:r>
      <w:r w:rsidRPr="00990285">
        <w:rPr>
          <w:color w:val="545454"/>
        </w:rPr>
        <w:t xml:space="preserve">in being </w:t>
      </w:r>
      <w:r w:rsidRPr="003120CA">
        <w:rPr>
          <w:color w:val="545454"/>
        </w:rPr>
        <w:t xml:space="preserve">contacted </w:t>
      </w:r>
      <w:r w:rsidRPr="00990285">
        <w:rPr>
          <w:color w:val="545454"/>
        </w:rPr>
        <w:t xml:space="preserve">about </w:t>
      </w:r>
      <w:r w:rsidRPr="003120CA">
        <w:rPr>
          <w:color w:val="545454"/>
        </w:rPr>
        <w:t xml:space="preserve">this </w:t>
      </w:r>
      <w:r w:rsidRPr="00990285">
        <w:rPr>
          <w:color w:val="545454"/>
        </w:rPr>
        <w:t>workshop please indicate here</w:t>
      </w:r>
      <w:r w:rsidRPr="0082742E">
        <w:rPr>
          <w:color w:val="545454"/>
          <w:sz w:val="32"/>
          <w:szCs w:val="32"/>
        </w:rPr>
        <w:t xml:space="preserve">: </w:t>
      </w:r>
      <w:sdt>
        <w:sdtPr>
          <w:rPr>
            <w:color w:val="545454"/>
            <w:sz w:val="32"/>
            <w:szCs w:val="32"/>
          </w:rPr>
          <w:id w:val="-104883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42E">
            <w:rPr>
              <w:rFonts w:ascii="Segoe UI Symbol" w:hAnsi="Segoe UI Symbol" w:cs="Segoe UI Symbol"/>
              <w:color w:val="545454"/>
              <w:sz w:val="32"/>
              <w:szCs w:val="32"/>
            </w:rPr>
            <w:t>☐</w:t>
          </w:r>
        </w:sdtContent>
      </w:sdt>
      <w:r>
        <w:rPr>
          <w:color w:val="545454"/>
        </w:rPr>
        <w:t xml:space="preserve"> </w:t>
      </w:r>
      <w:r w:rsidRPr="00990285">
        <w:rPr>
          <w:color w:val="545454"/>
        </w:rPr>
        <w:t>and en</w:t>
      </w:r>
      <w:r>
        <w:rPr>
          <w:color w:val="545454"/>
        </w:rPr>
        <w:t>sure you have en</w:t>
      </w:r>
      <w:r w:rsidRPr="00990285">
        <w:rPr>
          <w:color w:val="545454"/>
        </w:rPr>
        <w:t>ter</w:t>
      </w:r>
      <w:r>
        <w:rPr>
          <w:color w:val="545454"/>
        </w:rPr>
        <w:t>ed</w:t>
      </w:r>
      <w:r w:rsidRPr="00990285">
        <w:rPr>
          <w:color w:val="545454"/>
        </w:rPr>
        <w:t xml:space="preserve"> your </w:t>
      </w:r>
      <w:r w:rsidRPr="003120CA">
        <w:rPr>
          <w:color w:val="545454"/>
        </w:rPr>
        <w:t xml:space="preserve">email address </w:t>
      </w:r>
      <w:r w:rsidR="00CC7836">
        <w:rPr>
          <w:color w:val="545454"/>
        </w:rPr>
        <w:t>above</w:t>
      </w:r>
      <w:r w:rsidR="00C529E6" w:rsidRPr="003120CA">
        <w:rPr>
          <w:color w:val="545454"/>
        </w:rPr>
        <w:t>.</w:t>
      </w:r>
    </w:p>
    <w:p w:rsidR="003120CA" w:rsidRDefault="003120CA" w:rsidP="003120CA"/>
    <w:p w:rsidR="00C74101" w:rsidRPr="005C508B" w:rsidRDefault="00A339AB" w:rsidP="005C508B">
      <w:pPr>
        <w:rPr>
          <w:b/>
          <w:color w:val="44443F"/>
        </w:rPr>
      </w:pPr>
      <w:r w:rsidRPr="003120CA">
        <w:rPr>
          <w:b/>
          <w:color w:val="44443F"/>
        </w:rPr>
        <w:t>Than</w:t>
      </w:r>
      <w:r w:rsidR="005C508B">
        <w:rPr>
          <w:b/>
          <w:color w:val="44443F"/>
        </w:rPr>
        <w:t>k you for completing this survey - p</w:t>
      </w:r>
      <w:r w:rsidR="00C74101" w:rsidRPr="005C508B">
        <w:rPr>
          <w:b/>
          <w:color w:val="44443F"/>
        </w:rPr>
        <w:t>lease email</w:t>
      </w:r>
      <w:r w:rsidR="00147E97" w:rsidRPr="005C508B">
        <w:rPr>
          <w:b/>
          <w:color w:val="44443F"/>
        </w:rPr>
        <w:t xml:space="preserve"> it to: j.birtwistle@leeds.ac.uk</w:t>
      </w:r>
    </w:p>
    <w:sectPr w:rsidR="00C74101" w:rsidRPr="005C508B" w:rsidSect="00D56A42">
      <w:footerReference w:type="default" r:id="rId11"/>
      <w:pgSz w:w="12240" w:h="15840"/>
      <w:pgMar w:top="1440" w:right="1080" w:bottom="1440" w:left="1080" w:header="0" w:footer="8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8A" w:rsidRDefault="00FB238A">
      <w:r>
        <w:separator/>
      </w:r>
    </w:p>
  </w:endnote>
  <w:endnote w:type="continuationSeparator" w:id="0">
    <w:p w:rsidR="00FB238A" w:rsidRDefault="00FB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A" w:rsidRDefault="008C790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A" w:rsidRDefault="00A858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8240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9398635</wp:posOffset>
              </wp:positionV>
              <wp:extent cx="459740" cy="157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0A" w:rsidRDefault="008C790A">
                          <w:pPr>
                            <w:spacing w:line="227" w:lineRule="exact"/>
                            <w:ind w:left="60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pt;margin-top:740.05pt;width:36.2pt;height:12.4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tGqwIAAKg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" filled="f" stroked="f">
              <v:textbox inset="0,0,0,0">
                <w:txbxContent>
                  <w:p w:rsidR="008C790A" w:rsidRDefault="008C790A">
                    <w:pPr>
                      <w:spacing w:line="227" w:lineRule="exact"/>
                      <w:ind w:left="60"/>
                      <w:rPr>
                        <w:rFonts w:ascii="Arial"/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8A" w:rsidRDefault="00FB238A">
      <w:r>
        <w:separator/>
      </w:r>
    </w:p>
  </w:footnote>
  <w:footnote w:type="continuationSeparator" w:id="0">
    <w:p w:rsidR="00FB238A" w:rsidRDefault="00FB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E6" w:rsidRDefault="00C529E6">
    <w:pPr>
      <w:pStyle w:val="Header"/>
    </w:pPr>
  </w:p>
  <w:p w:rsidR="00C529E6" w:rsidRDefault="00C52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471"/>
    <w:multiLevelType w:val="hybridMultilevel"/>
    <w:tmpl w:val="5AD049B2"/>
    <w:lvl w:ilvl="0" w:tplc="7794E5E0">
      <w:numFmt w:val="bullet"/>
      <w:lvlText w:val="-"/>
      <w:lvlJc w:val="left"/>
      <w:pPr>
        <w:ind w:left="420" w:hanging="360"/>
      </w:pPr>
      <w:rPr>
        <w:rFonts w:ascii="Liberation Sans" w:eastAsia="Liberation Sans" w:hAnsi="Liberation Sans" w:cs="Liberation Sans" w:hint="default"/>
        <w:color w:val="44443F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8F0336E"/>
    <w:multiLevelType w:val="hybridMultilevel"/>
    <w:tmpl w:val="82C2B87E"/>
    <w:lvl w:ilvl="0" w:tplc="3BB2ACF0">
      <w:start w:val="1"/>
      <w:numFmt w:val="decimal"/>
      <w:lvlText w:val="%1."/>
      <w:lvlJc w:val="left"/>
      <w:pPr>
        <w:ind w:left="413" w:hanging="310"/>
      </w:pPr>
      <w:rPr>
        <w:rFonts w:ascii="Liberation Sans" w:eastAsia="Liberation Sans" w:hAnsi="Liberation Sans" w:cs="Liberation Sans" w:hint="default"/>
        <w:color w:val="545454"/>
        <w:spacing w:val="0"/>
        <w:w w:val="102"/>
        <w:sz w:val="22"/>
        <w:szCs w:val="22"/>
        <w:lang w:val="en-US" w:eastAsia="en-US" w:bidi="ar-SA"/>
      </w:rPr>
    </w:lvl>
    <w:lvl w:ilvl="1" w:tplc="0B480C28">
      <w:numFmt w:val="bullet"/>
      <w:lvlText w:val="•"/>
      <w:lvlJc w:val="left"/>
      <w:pPr>
        <w:ind w:left="1498" w:hanging="310"/>
      </w:pPr>
      <w:rPr>
        <w:rFonts w:hint="default"/>
        <w:lang w:val="en-US" w:eastAsia="en-US" w:bidi="ar-SA"/>
      </w:rPr>
    </w:lvl>
    <w:lvl w:ilvl="2" w:tplc="B058AEC4">
      <w:numFmt w:val="bullet"/>
      <w:lvlText w:val="•"/>
      <w:lvlJc w:val="left"/>
      <w:pPr>
        <w:ind w:left="2576" w:hanging="310"/>
      </w:pPr>
      <w:rPr>
        <w:rFonts w:hint="default"/>
        <w:lang w:val="en-US" w:eastAsia="en-US" w:bidi="ar-SA"/>
      </w:rPr>
    </w:lvl>
    <w:lvl w:ilvl="3" w:tplc="08E0DFA4">
      <w:numFmt w:val="bullet"/>
      <w:lvlText w:val="•"/>
      <w:lvlJc w:val="left"/>
      <w:pPr>
        <w:ind w:left="3654" w:hanging="310"/>
      </w:pPr>
      <w:rPr>
        <w:rFonts w:hint="default"/>
        <w:lang w:val="en-US" w:eastAsia="en-US" w:bidi="ar-SA"/>
      </w:rPr>
    </w:lvl>
    <w:lvl w:ilvl="4" w:tplc="4FE0DC50">
      <w:numFmt w:val="bullet"/>
      <w:lvlText w:val="•"/>
      <w:lvlJc w:val="left"/>
      <w:pPr>
        <w:ind w:left="4732" w:hanging="310"/>
      </w:pPr>
      <w:rPr>
        <w:rFonts w:hint="default"/>
        <w:lang w:val="en-US" w:eastAsia="en-US" w:bidi="ar-SA"/>
      </w:rPr>
    </w:lvl>
    <w:lvl w:ilvl="5" w:tplc="80D01D42">
      <w:numFmt w:val="bullet"/>
      <w:lvlText w:val="•"/>
      <w:lvlJc w:val="left"/>
      <w:pPr>
        <w:ind w:left="5810" w:hanging="310"/>
      </w:pPr>
      <w:rPr>
        <w:rFonts w:hint="default"/>
        <w:lang w:val="en-US" w:eastAsia="en-US" w:bidi="ar-SA"/>
      </w:rPr>
    </w:lvl>
    <w:lvl w:ilvl="6" w:tplc="D76CD058">
      <w:numFmt w:val="bullet"/>
      <w:lvlText w:val="•"/>
      <w:lvlJc w:val="left"/>
      <w:pPr>
        <w:ind w:left="6888" w:hanging="310"/>
      </w:pPr>
      <w:rPr>
        <w:rFonts w:hint="default"/>
        <w:lang w:val="en-US" w:eastAsia="en-US" w:bidi="ar-SA"/>
      </w:rPr>
    </w:lvl>
    <w:lvl w:ilvl="7" w:tplc="7DCEC256">
      <w:numFmt w:val="bullet"/>
      <w:lvlText w:val="•"/>
      <w:lvlJc w:val="left"/>
      <w:pPr>
        <w:ind w:left="7966" w:hanging="310"/>
      </w:pPr>
      <w:rPr>
        <w:rFonts w:hint="default"/>
        <w:lang w:val="en-US" w:eastAsia="en-US" w:bidi="ar-SA"/>
      </w:rPr>
    </w:lvl>
    <w:lvl w:ilvl="8" w:tplc="FD52DD18">
      <w:numFmt w:val="bullet"/>
      <w:lvlText w:val="•"/>
      <w:lvlJc w:val="left"/>
      <w:pPr>
        <w:ind w:left="9044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2A2A5A6F"/>
    <w:multiLevelType w:val="hybridMultilevel"/>
    <w:tmpl w:val="9F82E0D4"/>
    <w:lvl w:ilvl="0" w:tplc="8ADEDF3C">
      <w:start w:val="1"/>
      <w:numFmt w:val="lowerLetter"/>
      <w:lvlText w:val="%1."/>
      <w:lvlJc w:val="left"/>
      <w:pPr>
        <w:ind w:left="420" w:hanging="360"/>
      </w:pPr>
      <w:rPr>
        <w:rFonts w:hint="default"/>
        <w:i/>
        <w:color w:val="2D627A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0A"/>
    <w:rsid w:val="000101FB"/>
    <w:rsid w:val="00147E97"/>
    <w:rsid w:val="001735EE"/>
    <w:rsid w:val="001E4ED3"/>
    <w:rsid w:val="00281239"/>
    <w:rsid w:val="00286CAE"/>
    <w:rsid w:val="003120CA"/>
    <w:rsid w:val="00315EFE"/>
    <w:rsid w:val="004040BA"/>
    <w:rsid w:val="00412723"/>
    <w:rsid w:val="00427F7C"/>
    <w:rsid w:val="004C222E"/>
    <w:rsid w:val="005453E2"/>
    <w:rsid w:val="005C508B"/>
    <w:rsid w:val="00644934"/>
    <w:rsid w:val="006A2D2F"/>
    <w:rsid w:val="00702678"/>
    <w:rsid w:val="007C00BD"/>
    <w:rsid w:val="007C13E7"/>
    <w:rsid w:val="008273CC"/>
    <w:rsid w:val="008C790A"/>
    <w:rsid w:val="009E4F30"/>
    <w:rsid w:val="00A339AB"/>
    <w:rsid w:val="00A8581F"/>
    <w:rsid w:val="00B81926"/>
    <w:rsid w:val="00BA5102"/>
    <w:rsid w:val="00C1518D"/>
    <w:rsid w:val="00C529E6"/>
    <w:rsid w:val="00C74101"/>
    <w:rsid w:val="00CA373B"/>
    <w:rsid w:val="00CC7836"/>
    <w:rsid w:val="00D56A42"/>
    <w:rsid w:val="00E11970"/>
    <w:rsid w:val="00E82910"/>
    <w:rsid w:val="00F1763C"/>
    <w:rsid w:val="00F3544B"/>
    <w:rsid w:val="00F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0B759"/>
  <w15:docId w15:val="{D7CE9A55-28AD-4082-B96C-9C28863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1"/>
    <w:qFormat/>
    <w:pPr>
      <w:spacing w:before="68"/>
      <w:ind w:left="131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13" w:right="879" w:hanging="3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5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4B"/>
    <w:rPr>
      <w:rFonts w:ascii="Liberation Sans" w:eastAsia="Liberation Sans" w:hAnsi="Liberation Sans" w:cs="Liberation Sans"/>
    </w:rPr>
  </w:style>
  <w:style w:type="paragraph" w:styleId="Footer">
    <w:name w:val="footer"/>
    <w:basedOn w:val="Normal"/>
    <w:link w:val="FooterChar"/>
    <w:uiPriority w:val="99"/>
    <w:unhideWhenUsed/>
    <w:rsid w:val="00F35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4B"/>
    <w:rPr>
      <w:rFonts w:ascii="Liberation Sans" w:eastAsia="Liberation Sans" w:hAnsi="Liberation Sans" w:cs="Liberation Sans"/>
    </w:rPr>
  </w:style>
  <w:style w:type="table" w:styleId="TableGrid">
    <w:name w:val="Table Grid"/>
    <w:basedOn w:val="TableNormal"/>
    <w:uiPriority w:val="39"/>
    <w:rsid w:val="0042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20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20CA"/>
    <w:rPr>
      <w:rFonts w:ascii="Arial" w:eastAsia="Liberation San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20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20CA"/>
    <w:rPr>
      <w:rFonts w:ascii="Arial" w:eastAsia="Liberation Sans" w:hAnsi="Arial" w:cs="Arial"/>
      <w:vanish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56A42"/>
    <w:rPr>
      <w:rFonts w:ascii="Liberation Sans" w:eastAsia="Liberation Sans" w:hAnsi="Liberation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27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08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irtwistle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.allsop@lee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Birtwistle</dc:creator>
  <cp:lastModifiedBy>Jacqueline Birtwistle</cp:lastModifiedBy>
  <cp:revision>31</cp:revision>
  <dcterms:created xsi:type="dcterms:W3CDTF">2021-02-09T13:44:00Z</dcterms:created>
  <dcterms:modified xsi:type="dcterms:W3CDTF">2021-02-12T14:27:00Z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