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0FC7" w14:textId="72B3E87F" w:rsidR="00A82038" w:rsidRPr="00A82038" w:rsidRDefault="00A82038" w:rsidP="00A82038">
      <w:pPr>
        <w:rPr>
          <w:b/>
          <w:bCs/>
          <w:sz w:val="28"/>
          <w:szCs w:val="28"/>
        </w:rPr>
      </w:pPr>
      <w:r w:rsidRPr="00A82038">
        <w:rPr>
          <w:b/>
          <w:bCs/>
          <w:sz w:val="28"/>
          <w:szCs w:val="28"/>
        </w:rPr>
        <w:t>Information sheet</w:t>
      </w:r>
    </w:p>
    <w:p w14:paraId="0004439B" w14:textId="77777777" w:rsidR="00452A90" w:rsidRPr="00452A90" w:rsidRDefault="00452A90" w:rsidP="00452A90">
      <w:pPr>
        <w:rPr>
          <w:sz w:val="24"/>
          <w:szCs w:val="24"/>
        </w:rPr>
      </w:pPr>
      <w:r w:rsidRPr="00452A90">
        <w:rPr>
          <w:sz w:val="24"/>
          <w:szCs w:val="24"/>
        </w:rPr>
        <w:t xml:space="preserve">Wellbeing in the workplace is an important topic. We are all happier and more productive when we enjoy our jobs, feel our contributions are valued and are supported to achieve our best at work. Unfortunately, while some autistic people thrive in their jobs, others experience challenges at work which have a negative effect on their health and wellbeing. We are interested in understanding more about the experiences of autistic people at work, the relationship certain autistic traits have with wellbeing, and </w:t>
      </w:r>
      <w:proofErr w:type="gramStart"/>
      <w:r w:rsidRPr="00452A90">
        <w:rPr>
          <w:sz w:val="24"/>
          <w:szCs w:val="24"/>
        </w:rPr>
        <w:t>in particular what</w:t>
      </w:r>
      <w:proofErr w:type="gramEnd"/>
      <w:r w:rsidRPr="00452A90">
        <w:rPr>
          <w:sz w:val="24"/>
          <w:szCs w:val="24"/>
        </w:rPr>
        <w:t xml:space="preserve"> helps or hinders workplace wellbeing. We hope the information we collect in this survey can help organisations support their autistic employees to thrive.</w:t>
      </w:r>
    </w:p>
    <w:p w14:paraId="75827EC1" w14:textId="77777777" w:rsidR="001F7CEA" w:rsidRPr="001F7CEA" w:rsidRDefault="001F7CEA" w:rsidP="001F7CEA">
      <w:pPr>
        <w:rPr>
          <w:b/>
          <w:bCs/>
          <w:sz w:val="24"/>
          <w:szCs w:val="24"/>
        </w:rPr>
      </w:pPr>
      <w:r w:rsidRPr="001F7CEA">
        <w:rPr>
          <w:b/>
          <w:bCs/>
          <w:sz w:val="24"/>
          <w:szCs w:val="24"/>
        </w:rPr>
        <w:t>Who can take part?</w:t>
      </w:r>
    </w:p>
    <w:p w14:paraId="2A45B16B" w14:textId="77777777" w:rsidR="001F7CEA" w:rsidRPr="001F7CEA" w:rsidRDefault="001F7CEA" w:rsidP="001F7CEA">
      <w:pPr>
        <w:rPr>
          <w:sz w:val="24"/>
          <w:szCs w:val="24"/>
        </w:rPr>
      </w:pPr>
      <w:r w:rsidRPr="001F7CEA">
        <w:rPr>
          <w:sz w:val="24"/>
          <w:szCs w:val="24"/>
        </w:rPr>
        <w:t>If you are on the autism spectrum, whether professionally or self-diagnosed, with no intellectual disability, and you have current or previous work or voluntary experience, you are welcome to take part. You can also take part if you are currently furloughed.</w:t>
      </w:r>
    </w:p>
    <w:p w14:paraId="4EB420B9" w14:textId="77777777" w:rsidR="001F7CEA" w:rsidRPr="001F7CEA" w:rsidRDefault="001F7CEA" w:rsidP="001F7CEA">
      <w:pPr>
        <w:rPr>
          <w:b/>
          <w:bCs/>
          <w:sz w:val="24"/>
          <w:szCs w:val="24"/>
        </w:rPr>
      </w:pPr>
      <w:r w:rsidRPr="001F7CEA">
        <w:rPr>
          <w:b/>
          <w:bCs/>
          <w:sz w:val="24"/>
          <w:szCs w:val="24"/>
        </w:rPr>
        <w:t>What is involved?</w:t>
      </w:r>
    </w:p>
    <w:p w14:paraId="117C189B" w14:textId="65D0A507" w:rsidR="001F7CEA" w:rsidRPr="001F7CEA" w:rsidRDefault="001F7CEA" w:rsidP="001F7CEA">
      <w:pPr>
        <w:rPr>
          <w:sz w:val="24"/>
          <w:szCs w:val="24"/>
        </w:rPr>
      </w:pPr>
      <w:r w:rsidRPr="001F7CEA">
        <w:rPr>
          <w:sz w:val="24"/>
          <w:szCs w:val="24"/>
        </w:rPr>
        <w:t>The survey should take no longer than 30 minutes to complete and will include free text questions and a mix of statements to which you are asked to respond using a multiple</w:t>
      </w:r>
      <w:r w:rsidR="00BB0F4B">
        <w:rPr>
          <w:sz w:val="24"/>
          <w:szCs w:val="24"/>
        </w:rPr>
        <w:t>-</w:t>
      </w:r>
      <w:r w:rsidRPr="001F7CEA">
        <w:rPr>
          <w:sz w:val="24"/>
          <w:szCs w:val="24"/>
        </w:rPr>
        <w:t>choice scale. Your answers will be completely confidential and no identifying information will be collected.</w:t>
      </w:r>
    </w:p>
    <w:p w14:paraId="2A21F2D3" w14:textId="424FFBCF" w:rsidR="00A82038" w:rsidRPr="00A82038" w:rsidRDefault="00A82038" w:rsidP="00A82038">
      <w:pPr>
        <w:rPr>
          <w:b/>
          <w:bCs/>
          <w:sz w:val="24"/>
          <w:szCs w:val="24"/>
        </w:rPr>
      </w:pPr>
      <w:r w:rsidRPr="00A82038">
        <w:rPr>
          <w:b/>
          <w:bCs/>
          <w:sz w:val="24"/>
          <w:szCs w:val="24"/>
        </w:rPr>
        <w:t>Do I have to take part?</w:t>
      </w:r>
    </w:p>
    <w:p w14:paraId="736D56F3" w14:textId="77777777" w:rsidR="00A82038" w:rsidRPr="00A82038" w:rsidRDefault="00A82038" w:rsidP="00A82038">
      <w:pPr>
        <w:rPr>
          <w:sz w:val="24"/>
          <w:szCs w:val="24"/>
        </w:rPr>
      </w:pPr>
      <w:r w:rsidRPr="00A82038">
        <w:rPr>
          <w:sz w:val="24"/>
          <w:szCs w:val="24"/>
        </w:rPr>
        <w:t>It is up to you to decide whether you would like to take part in this survey. Taking part in the survey is voluntary. If you decide you do not want to take part after starting the survey, you can choose to end the survey by closing the webpage. If you have saved your progress by clicking 'Finish later', the answers you have already given will be sent to the researchers. As data are anonymous, you will not be able to withdraw your data after submitting your answers.</w:t>
      </w:r>
    </w:p>
    <w:p w14:paraId="44ADA15D" w14:textId="77777777" w:rsidR="00A82038" w:rsidRPr="00A82038" w:rsidRDefault="00A82038" w:rsidP="00A82038">
      <w:pPr>
        <w:rPr>
          <w:b/>
          <w:bCs/>
          <w:sz w:val="24"/>
          <w:szCs w:val="24"/>
        </w:rPr>
      </w:pPr>
      <w:r w:rsidRPr="00A82038">
        <w:rPr>
          <w:b/>
          <w:bCs/>
          <w:sz w:val="24"/>
          <w:szCs w:val="24"/>
        </w:rPr>
        <w:t>How will my data be used?</w:t>
      </w:r>
    </w:p>
    <w:p w14:paraId="541434A4" w14:textId="77777777" w:rsidR="00A82038" w:rsidRPr="00A82038" w:rsidRDefault="00A82038" w:rsidP="00A82038">
      <w:pPr>
        <w:rPr>
          <w:sz w:val="24"/>
          <w:szCs w:val="24"/>
        </w:rPr>
      </w:pPr>
      <w:r w:rsidRPr="00A82038">
        <w:rPr>
          <w:sz w:val="24"/>
          <w:szCs w:val="24"/>
        </w:rPr>
        <w:t>Your answers will be anonymous. Your IP address will not be stored. We will take all reasonable steps to ensure that your anonymised data remains confidential. If data are published, you may be able to recognise your own responses to open-ended questions. However, we will remove any personal information, and pseudonyms will be used with direct quotes. Your data will be stored in a password-protected file. Research data will be stored for a minimum of three years after publication or public release.</w:t>
      </w:r>
    </w:p>
    <w:p w14:paraId="3DB3F95A" w14:textId="77777777" w:rsidR="00E91CC3" w:rsidRDefault="00E91CC3" w:rsidP="00A82038">
      <w:pPr>
        <w:rPr>
          <w:b/>
          <w:bCs/>
          <w:sz w:val="24"/>
          <w:szCs w:val="24"/>
        </w:rPr>
      </w:pPr>
    </w:p>
    <w:p w14:paraId="73E7E075" w14:textId="77777777" w:rsidR="00E91CC3" w:rsidRDefault="00E91CC3" w:rsidP="00A82038">
      <w:pPr>
        <w:rPr>
          <w:b/>
          <w:bCs/>
          <w:sz w:val="24"/>
          <w:szCs w:val="24"/>
        </w:rPr>
      </w:pPr>
    </w:p>
    <w:p w14:paraId="263458D6" w14:textId="3C71C6E4" w:rsidR="00A82038" w:rsidRPr="00354733" w:rsidRDefault="00A82038" w:rsidP="00A82038">
      <w:pPr>
        <w:rPr>
          <w:b/>
          <w:bCs/>
          <w:sz w:val="24"/>
          <w:szCs w:val="24"/>
        </w:rPr>
      </w:pPr>
      <w:r w:rsidRPr="00354733">
        <w:rPr>
          <w:b/>
          <w:bCs/>
          <w:sz w:val="24"/>
          <w:szCs w:val="24"/>
        </w:rPr>
        <w:lastRenderedPageBreak/>
        <w:t>Who will have access to my data?</w:t>
      </w:r>
    </w:p>
    <w:p w14:paraId="4140DABD" w14:textId="5D992B5E" w:rsidR="00A82038" w:rsidRPr="00A82038" w:rsidRDefault="00A82038" w:rsidP="00A82038">
      <w:pPr>
        <w:rPr>
          <w:sz w:val="24"/>
          <w:szCs w:val="24"/>
        </w:rPr>
      </w:pPr>
      <w:r w:rsidRPr="00A82038">
        <w:rPr>
          <w:sz w:val="24"/>
          <w:szCs w:val="24"/>
        </w:rPr>
        <w:t xml:space="preserve">JISC Online Surveys is the data controller with respect to your personal data and you can see their privacy </w:t>
      </w:r>
      <w:r w:rsidRPr="007A25AE">
        <w:rPr>
          <w:rFonts w:cstheme="minorHAnsi"/>
          <w:sz w:val="24"/>
          <w:szCs w:val="24"/>
        </w:rPr>
        <w:t xml:space="preserve">notice </w:t>
      </w:r>
      <w:hyperlink r:id="rId6" w:history="1">
        <w:r w:rsidR="007A25AE" w:rsidRPr="007A25AE">
          <w:rPr>
            <w:rFonts w:eastAsia="Calibri" w:cstheme="minorHAnsi"/>
            <w:color w:val="00557F"/>
            <w:sz w:val="24"/>
            <w:szCs w:val="24"/>
            <w:u w:val="single"/>
            <w:bdr w:val="none" w:sz="0" w:space="0" w:color="auto" w:frame="1"/>
          </w:rPr>
          <w:t>here</w:t>
        </w:r>
      </w:hyperlink>
      <w:r w:rsidRPr="007A25AE">
        <w:rPr>
          <w:rFonts w:cstheme="minorHAnsi"/>
          <w:sz w:val="24"/>
          <w:szCs w:val="24"/>
        </w:rPr>
        <w:t>.</w:t>
      </w:r>
      <w:r w:rsidRPr="00A82038">
        <w:rPr>
          <w:sz w:val="24"/>
          <w:szCs w:val="24"/>
        </w:rPr>
        <w:t xml:space="preserve"> JISC Online Surveys will share only fully anonymised data with the University of Reading for the purposes of research. We would also like your permission to use your anonymised data in future studies, and to share data with other researchers (e.g. in online databases).</w:t>
      </w:r>
    </w:p>
    <w:p w14:paraId="70146C0F" w14:textId="77777777" w:rsidR="00A82038" w:rsidRPr="00354733" w:rsidRDefault="00A82038" w:rsidP="00A82038">
      <w:pPr>
        <w:rPr>
          <w:b/>
          <w:bCs/>
          <w:sz w:val="24"/>
          <w:szCs w:val="24"/>
        </w:rPr>
      </w:pPr>
      <w:r w:rsidRPr="00354733">
        <w:rPr>
          <w:b/>
          <w:bCs/>
          <w:sz w:val="24"/>
          <w:szCs w:val="24"/>
        </w:rPr>
        <w:t>Who is conducting the study?</w:t>
      </w:r>
    </w:p>
    <w:p w14:paraId="5A826EC3" w14:textId="77777777" w:rsidR="00A82038" w:rsidRPr="00A82038" w:rsidRDefault="00A82038" w:rsidP="00A82038">
      <w:pPr>
        <w:rPr>
          <w:sz w:val="24"/>
          <w:szCs w:val="24"/>
        </w:rPr>
      </w:pPr>
      <w:r w:rsidRPr="00A82038">
        <w:rPr>
          <w:sz w:val="24"/>
          <w:szCs w:val="24"/>
        </w:rPr>
        <w:t xml:space="preserve">This survey is being conducted for a </w:t>
      </w:r>
      <w:proofErr w:type="gramStart"/>
      <w:r w:rsidRPr="00A82038">
        <w:rPr>
          <w:sz w:val="24"/>
          <w:szCs w:val="24"/>
        </w:rPr>
        <w:t>Master’s</w:t>
      </w:r>
      <w:proofErr w:type="gramEnd"/>
      <w:r w:rsidRPr="00A82038">
        <w:rPr>
          <w:sz w:val="24"/>
          <w:szCs w:val="24"/>
        </w:rPr>
        <w:t xml:space="preserve"> research project. The Principal Researchers are Christine Jones and Anna Kristensen from the School of Psychology and Clinical Language Sciences at the University of Reading. The project is supervised by Dr Fiona Knott, Clinical Psychologist at the Centre for Autism, www.reading.ac.uk/autism.</w:t>
      </w:r>
    </w:p>
    <w:p w14:paraId="58E01DA8" w14:textId="77777777" w:rsidR="00A82038" w:rsidRPr="00A82038" w:rsidRDefault="00A82038" w:rsidP="00A82038">
      <w:pPr>
        <w:rPr>
          <w:sz w:val="24"/>
          <w:szCs w:val="24"/>
        </w:rPr>
      </w:pPr>
      <w:r w:rsidRPr="00A82038">
        <w:rPr>
          <w:sz w:val="24"/>
          <w:szCs w:val="24"/>
        </w:rPr>
        <w:t>If you have any questions about this survey, please contact one of the researchers on christine.jones@student.reading.ac.uk or a.b.kristensen@student.reading.ac.uk.</w:t>
      </w:r>
    </w:p>
    <w:p w14:paraId="63027530" w14:textId="7218A1C7" w:rsidR="00176034" w:rsidRPr="004C33AA" w:rsidRDefault="00A82038" w:rsidP="00A82038">
      <w:pPr>
        <w:rPr>
          <w:sz w:val="24"/>
          <w:szCs w:val="24"/>
        </w:rPr>
      </w:pPr>
      <w:r w:rsidRPr="004C33AA">
        <w:rPr>
          <w:sz w:val="24"/>
          <w:szCs w:val="24"/>
        </w:rPr>
        <w:t>This project has been reviewed and received ethics clearance by the University of Reading Research Ethics Committee [</w:t>
      </w:r>
      <w:r w:rsidR="004C33AA" w:rsidRPr="004C33AA">
        <w:rPr>
          <w:sz w:val="24"/>
          <w:szCs w:val="24"/>
        </w:rPr>
        <w:t>2020-046-FK ethics reference</w:t>
      </w:r>
      <w:r w:rsidRPr="004C33AA">
        <w:rPr>
          <w:sz w:val="24"/>
          <w:szCs w:val="24"/>
        </w:rPr>
        <w:t>].</w:t>
      </w:r>
    </w:p>
    <w:sectPr w:rsidR="00176034" w:rsidRPr="004C33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2397" w14:textId="77777777" w:rsidR="00C17B69" w:rsidRDefault="00C17B69" w:rsidP="00E91CC3">
      <w:pPr>
        <w:spacing w:after="0" w:line="240" w:lineRule="auto"/>
      </w:pPr>
      <w:r>
        <w:separator/>
      </w:r>
    </w:p>
  </w:endnote>
  <w:endnote w:type="continuationSeparator" w:id="0">
    <w:p w14:paraId="0AD66D98" w14:textId="77777777" w:rsidR="00C17B69" w:rsidRDefault="00C17B69" w:rsidP="00E9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F907" w14:textId="77777777" w:rsidR="00C17B69" w:rsidRDefault="00C17B69" w:rsidP="00E91CC3">
      <w:pPr>
        <w:spacing w:after="0" w:line="240" w:lineRule="auto"/>
      </w:pPr>
      <w:r>
        <w:separator/>
      </w:r>
    </w:p>
  </w:footnote>
  <w:footnote w:type="continuationSeparator" w:id="0">
    <w:p w14:paraId="4080AF50" w14:textId="77777777" w:rsidR="00C17B69" w:rsidRDefault="00C17B69" w:rsidP="00E9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DA79" w14:textId="5901B98A" w:rsidR="00E91CC3" w:rsidRDefault="00E91CC3" w:rsidP="00E91CC3">
    <w:pPr>
      <w:pStyle w:val="Header"/>
      <w:jc w:val="center"/>
    </w:pPr>
    <w:r>
      <w:rPr>
        <w:noProof/>
      </w:rPr>
      <w:drawing>
        <wp:inline distT="0" distB="0" distL="0" distR="0" wp14:anchorId="3237CA4F" wp14:editId="2159171C">
          <wp:extent cx="40290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29075" cy="1266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56"/>
    <w:rsid w:val="00176034"/>
    <w:rsid w:val="001F7CEA"/>
    <w:rsid w:val="00354733"/>
    <w:rsid w:val="00452A90"/>
    <w:rsid w:val="004C33AA"/>
    <w:rsid w:val="007A25AE"/>
    <w:rsid w:val="00926856"/>
    <w:rsid w:val="0093334D"/>
    <w:rsid w:val="0095587D"/>
    <w:rsid w:val="00A82038"/>
    <w:rsid w:val="00B8456D"/>
    <w:rsid w:val="00BB0F4B"/>
    <w:rsid w:val="00C17B69"/>
    <w:rsid w:val="00E9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6951"/>
  <w15:chartTrackingRefBased/>
  <w15:docId w15:val="{17F11F75-AE27-4360-8D7F-C920CAD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C3"/>
  </w:style>
  <w:style w:type="paragraph" w:styleId="Footer">
    <w:name w:val="footer"/>
    <w:basedOn w:val="Normal"/>
    <w:link w:val="FooterChar"/>
    <w:uiPriority w:val="99"/>
    <w:unhideWhenUsed/>
    <w:rsid w:val="00E91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8264">
      <w:bodyDiv w:val="1"/>
      <w:marLeft w:val="0"/>
      <w:marRight w:val="0"/>
      <w:marTop w:val="0"/>
      <w:marBottom w:val="0"/>
      <w:divBdr>
        <w:top w:val="none" w:sz="0" w:space="0" w:color="auto"/>
        <w:left w:val="none" w:sz="0" w:space="0" w:color="auto"/>
        <w:bottom w:val="none" w:sz="0" w:space="0" w:color="auto"/>
        <w:right w:val="none" w:sz="0" w:space="0" w:color="auto"/>
      </w:divBdr>
    </w:div>
    <w:div w:id="159548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sc.ac.uk/website/privacy-not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Kristensen</dc:creator>
  <cp:keywords/>
  <dc:description/>
  <cp:lastModifiedBy>Anna Kristensen</cp:lastModifiedBy>
  <cp:revision>2</cp:revision>
  <dcterms:created xsi:type="dcterms:W3CDTF">2020-05-12T07:35:00Z</dcterms:created>
  <dcterms:modified xsi:type="dcterms:W3CDTF">2020-05-12T07:35:00Z</dcterms:modified>
</cp:coreProperties>
</file>