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E6BFA3" w14:textId="5E40F681" w:rsidR="00CE3BEC" w:rsidRPr="00CE3BEC" w:rsidRDefault="002D6F2F" w:rsidP="00CE3BEC">
      <w:pPr>
        <w:spacing w:after="160" w:line="259" w:lineRule="auto"/>
        <w:rPr>
          <w:rFonts w:asciiTheme="minorHAnsi" w:hAnsiTheme="minorHAnsi"/>
          <w:b/>
          <w:color w:val="auto"/>
          <w:sz w:val="24"/>
          <w:szCs w:val="24"/>
        </w:rPr>
      </w:pPr>
      <w:bookmarkStart w:id="0" w:name="_GoBack"/>
      <w:bookmarkEnd w:id="0"/>
      <w:r w:rsidRPr="00CE3BEC">
        <w:rPr>
          <w:rFonts w:asciiTheme="minorHAnsi" w:hAnsiTheme="minorHAnsi"/>
          <w:noProof/>
          <w:lang w:val="en-US"/>
        </w:rPr>
        <w:drawing>
          <wp:anchor distT="0" distB="0" distL="114300" distR="114300" simplePos="0" relativeHeight="251662336" behindDoc="0" locked="0" layoutInCell="1" allowOverlap="1" wp14:anchorId="3F1E02B2" wp14:editId="5CE55AD9">
            <wp:simplePos x="0" y="0"/>
            <wp:positionH relativeFrom="page">
              <wp:posOffset>2715260</wp:posOffset>
            </wp:positionH>
            <wp:positionV relativeFrom="page">
              <wp:posOffset>1276350</wp:posOffset>
            </wp:positionV>
            <wp:extent cx="2148205" cy="612140"/>
            <wp:effectExtent l="0" t="0" r="4445" b="0"/>
            <wp:wrapTopAndBottom/>
            <wp:docPr id="1" name="Picture 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rotWithShape="1">
                    <a:blip r:embed="rId7" cstate="print">
                      <a:extLst>
                        <a:ext uri="{28A0092B-C50C-407E-A947-70E740481C1C}">
                          <a14:useLocalDpi xmlns:a14="http://schemas.microsoft.com/office/drawing/2010/main" val="0"/>
                        </a:ext>
                      </a:extLst>
                    </a:blip>
                    <a:srcRect l="7454" t="32162" r="6342" b="38479"/>
                    <a:stretch/>
                  </pic:blipFill>
                  <pic:spPr bwMode="auto">
                    <a:xfrm>
                      <a:off x="0" y="0"/>
                      <a:ext cx="2148205" cy="612140"/>
                    </a:xfrm>
                    <a:prstGeom prst="rect">
                      <a:avLst/>
                    </a:prstGeom>
                    <a:ln>
                      <a:noFill/>
                    </a:ln>
                    <a:effectLst>
                      <a:softEdge rad="127000"/>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CE3BEC">
        <w:rPr>
          <w:rFonts w:asciiTheme="minorHAnsi" w:hAnsiTheme="minorHAnsi"/>
          <w:noProof/>
          <w:lang w:val="en-US"/>
        </w:rPr>
        <w:drawing>
          <wp:anchor distT="0" distB="0" distL="114300" distR="114300" simplePos="0" relativeHeight="251661312" behindDoc="0" locked="0" layoutInCell="1" allowOverlap="1" wp14:anchorId="08304025" wp14:editId="7C762E91">
            <wp:simplePos x="0" y="0"/>
            <wp:positionH relativeFrom="margin">
              <wp:posOffset>184785</wp:posOffset>
            </wp:positionH>
            <wp:positionV relativeFrom="page">
              <wp:posOffset>623570</wp:posOffset>
            </wp:positionV>
            <wp:extent cx="1126490" cy="658495"/>
            <wp:effectExtent l="0" t="0" r="0" b="825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ONEER P7461 CG11C.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26490" cy="658495"/>
                    </a:xfrm>
                    <a:prstGeom prst="rect">
                      <a:avLst/>
                    </a:prstGeom>
                  </pic:spPr>
                </pic:pic>
              </a:graphicData>
            </a:graphic>
            <wp14:sizeRelH relativeFrom="page">
              <wp14:pctWidth>0</wp14:pctWidth>
            </wp14:sizeRelH>
            <wp14:sizeRelV relativeFrom="page">
              <wp14:pctHeight>0</wp14:pctHeight>
            </wp14:sizeRelV>
          </wp:anchor>
        </w:drawing>
      </w:r>
      <w:r w:rsidRPr="00CE3BEC">
        <w:rPr>
          <w:rFonts w:asciiTheme="minorHAnsi" w:hAnsiTheme="minorHAnsi"/>
          <w:noProof/>
          <w:lang w:val="en-US"/>
        </w:rPr>
        <w:drawing>
          <wp:anchor distT="0" distB="0" distL="114300" distR="114300" simplePos="0" relativeHeight="251660288" behindDoc="1" locked="0" layoutInCell="1" allowOverlap="1" wp14:anchorId="74A23DF8" wp14:editId="57FF6944">
            <wp:simplePos x="0" y="0"/>
            <wp:positionH relativeFrom="margin">
              <wp:posOffset>2945765</wp:posOffset>
            </wp:positionH>
            <wp:positionV relativeFrom="page">
              <wp:posOffset>641985</wp:posOffset>
            </wp:positionV>
            <wp:extent cx="3185795" cy="535940"/>
            <wp:effectExtent l="0" t="0" r="0" b="0"/>
            <wp:wrapNone/>
            <wp:docPr id="5" name="Picture 5" descr="ydhfco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dhfcol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85795" cy="5359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E3BEC">
        <w:rPr>
          <w:rFonts w:asciiTheme="minorHAnsi" w:hAnsiTheme="minorHAnsi"/>
          <w:noProof/>
          <w:lang w:val="en-US"/>
        </w:rPr>
        <w:drawing>
          <wp:anchor distT="0" distB="0" distL="114300" distR="114300" simplePos="0" relativeHeight="251659264" behindDoc="0" locked="0" layoutInCell="1" allowOverlap="1" wp14:anchorId="4ADEA908" wp14:editId="2ECED2DA">
            <wp:simplePos x="0" y="0"/>
            <wp:positionH relativeFrom="margin">
              <wp:posOffset>2221865</wp:posOffset>
            </wp:positionH>
            <wp:positionV relativeFrom="page">
              <wp:posOffset>628210</wp:posOffset>
            </wp:positionV>
            <wp:extent cx="723265" cy="71247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23265" cy="712470"/>
                    </a:xfrm>
                    <a:prstGeom prst="rect">
                      <a:avLst/>
                    </a:prstGeom>
                    <a:noFill/>
                  </pic:spPr>
                </pic:pic>
              </a:graphicData>
            </a:graphic>
            <wp14:sizeRelH relativeFrom="page">
              <wp14:pctWidth>0</wp14:pctWidth>
            </wp14:sizeRelH>
            <wp14:sizeRelV relativeFrom="page">
              <wp14:pctHeight>0</wp14:pctHeight>
            </wp14:sizeRelV>
          </wp:anchor>
        </w:drawing>
      </w:r>
    </w:p>
    <w:p w14:paraId="2DFD0715" w14:textId="77777777" w:rsidR="00CE3BEC" w:rsidRDefault="00CE3BEC" w:rsidP="00CE3BEC">
      <w:pPr>
        <w:jc w:val="center"/>
        <w:rPr>
          <w:rFonts w:asciiTheme="minorHAnsi" w:hAnsiTheme="minorHAnsi"/>
          <w:b/>
          <w:sz w:val="24"/>
          <w:szCs w:val="22"/>
        </w:rPr>
      </w:pPr>
    </w:p>
    <w:p w14:paraId="0852ABC8" w14:textId="261FD361" w:rsidR="00CE3BEC" w:rsidRPr="00CE3BEC" w:rsidRDefault="00CE3BEC" w:rsidP="00CE3BEC">
      <w:pPr>
        <w:jc w:val="center"/>
        <w:rPr>
          <w:rFonts w:asciiTheme="minorHAnsi" w:hAnsiTheme="minorHAnsi"/>
          <w:sz w:val="24"/>
          <w:szCs w:val="22"/>
        </w:rPr>
      </w:pPr>
      <w:r w:rsidRPr="00CE3BEC">
        <w:rPr>
          <w:rFonts w:asciiTheme="minorHAnsi" w:hAnsiTheme="minorHAnsi"/>
          <w:b/>
          <w:sz w:val="24"/>
          <w:szCs w:val="22"/>
        </w:rPr>
        <w:t>S</w:t>
      </w:r>
      <w:r w:rsidRPr="00CE3BEC">
        <w:rPr>
          <w:rFonts w:asciiTheme="minorHAnsi" w:hAnsiTheme="minorHAnsi"/>
          <w:sz w:val="24"/>
          <w:szCs w:val="22"/>
        </w:rPr>
        <w:t xml:space="preserve">ymptoms and </w:t>
      </w:r>
      <w:r w:rsidRPr="00CE3BEC">
        <w:rPr>
          <w:rFonts w:asciiTheme="minorHAnsi" w:hAnsiTheme="minorHAnsi"/>
          <w:b/>
          <w:sz w:val="24"/>
          <w:szCs w:val="22"/>
        </w:rPr>
        <w:t>N</w:t>
      </w:r>
      <w:r w:rsidRPr="00CE3BEC">
        <w:rPr>
          <w:rFonts w:asciiTheme="minorHAnsi" w:hAnsiTheme="minorHAnsi"/>
          <w:sz w:val="24"/>
          <w:szCs w:val="22"/>
        </w:rPr>
        <w:t xml:space="preserve">utrition </w:t>
      </w:r>
      <w:r w:rsidRPr="00CE3BEC">
        <w:rPr>
          <w:rFonts w:asciiTheme="minorHAnsi" w:hAnsiTheme="minorHAnsi"/>
          <w:b/>
          <w:sz w:val="24"/>
          <w:szCs w:val="22"/>
        </w:rPr>
        <w:t>A</w:t>
      </w:r>
      <w:r w:rsidRPr="00CE3BEC">
        <w:rPr>
          <w:rFonts w:asciiTheme="minorHAnsi" w:hAnsiTheme="minorHAnsi"/>
          <w:sz w:val="24"/>
          <w:szCs w:val="22"/>
        </w:rPr>
        <w:t xml:space="preserve">fter </w:t>
      </w:r>
      <w:r w:rsidRPr="00CE3BEC">
        <w:rPr>
          <w:rFonts w:asciiTheme="minorHAnsi" w:hAnsiTheme="minorHAnsi"/>
          <w:b/>
          <w:sz w:val="24"/>
          <w:szCs w:val="22"/>
        </w:rPr>
        <w:t>C</w:t>
      </w:r>
      <w:r w:rsidRPr="00CE3BEC">
        <w:rPr>
          <w:rFonts w:asciiTheme="minorHAnsi" w:hAnsiTheme="minorHAnsi"/>
          <w:sz w:val="24"/>
          <w:szCs w:val="22"/>
        </w:rPr>
        <w:t xml:space="preserve">ritical </w:t>
      </w:r>
      <w:r w:rsidRPr="00CE3BEC">
        <w:rPr>
          <w:rFonts w:asciiTheme="minorHAnsi" w:hAnsiTheme="minorHAnsi"/>
          <w:b/>
          <w:sz w:val="24"/>
          <w:szCs w:val="22"/>
        </w:rPr>
        <w:t>C</w:t>
      </w:r>
      <w:r w:rsidRPr="00CE3BEC">
        <w:rPr>
          <w:rFonts w:asciiTheme="minorHAnsi" w:hAnsiTheme="minorHAnsi"/>
          <w:sz w:val="24"/>
          <w:szCs w:val="22"/>
        </w:rPr>
        <w:t>are</w:t>
      </w:r>
    </w:p>
    <w:p w14:paraId="6694C9C8" w14:textId="77777777" w:rsidR="00CE3BEC" w:rsidRPr="00CE3BEC" w:rsidRDefault="00CE3BEC" w:rsidP="00CE3BEC">
      <w:pPr>
        <w:spacing w:after="0"/>
        <w:jc w:val="center"/>
        <w:rPr>
          <w:rFonts w:asciiTheme="minorHAnsi" w:hAnsiTheme="minorHAnsi"/>
          <w:b/>
          <w:sz w:val="18"/>
          <w:highlight w:val="yellow"/>
        </w:rPr>
      </w:pPr>
    </w:p>
    <w:p w14:paraId="750DEB59" w14:textId="77777777" w:rsidR="00CE3BEC" w:rsidRPr="00CE3BEC" w:rsidRDefault="00CE3BEC" w:rsidP="00CE3BEC">
      <w:pPr>
        <w:spacing w:after="0"/>
        <w:jc w:val="center"/>
        <w:rPr>
          <w:rFonts w:asciiTheme="minorHAnsi" w:hAnsiTheme="minorHAnsi"/>
          <w:b/>
          <w:sz w:val="36"/>
        </w:rPr>
      </w:pPr>
      <w:r w:rsidRPr="00CE3BEC">
        <w:rPr>
          <w:rFonts w:asciiTheme="minorHAnsi" w:hAnsiTheme="minorHAnsi"/>
          <w:b/>
          <w:sz w:val="36"/>
        </w:rPr>
        <w:t xml:space="preserve">Invitation to take part in Research </w:t>
      </w:r>
    </w:p>
    <w:p w14:paraId="320AB28A" w14:textId="77777777" w:rsidR="00CE3BEC" w:rsidRPr="00CE3BEC" w:rsidRDefault="00CE3BEC" w:rsidP="00CE3BEC">
      <w:pPr>
        <w:spacing w:after="0"/>
        <w:jc w:val="center"/>
        <w:rPr>
          <w:rFonts w:asciiTheme="minorHAnsi" w:hAnsiTheme="minorHAnsi"/>
          <w:b/>
          <w:sz w:val="36"/>
        </w:rPr>
      </w:pPr>
      <w:r w:rsidRPr="00CE3BEC">
        <w:rPr>
          <w:rFonts w:asciiTheme="minorHAnsi" w:hAnsiTheme="minorHAnsi"/>
          <w:b/>
          <w:sz w:val="32"/>
        </w:rPr>
        <w:t>and</w:t>
      </w:r>
    </w:p>
    <w:p w14:paraId="5F701FB0" w14:textId="77777777" w:rsidR="00CE3BEC" w:rsidRPr="00CE3BEC" w:rsidRDefault="00CE3BEC" w:rsidP="00CE3BEC">
      <w:pPr>
        <w:jc w:val="center"/>
        <w:rPr>
          <w:rFonts w:asciiTheme="minorHAnsi" w:hAnsiTheme="minorHAnsi"/>
          <w:b/>
          <w:color w:val="2E74B5" w:themeColor="accent1" w:themeShade="BF"/>
          <w:sz w:val="40"/>
        </w:rPr>
      </w:pPr>
      <w:r w:rsidRPr="00CE3BEC">
        <w:rPr>
          <w:rFonts w:asciiTheme="minorHAnsi" w:hAnsiTheme="minorHAnsi"/>
          <w:b/>
          <w:color w:val="2E74B5" w:themeColor="accent1" w:themeShade="BF"/>
          <w:sz w:val="40"/>
        </w:rPr>
        <w:t>Participant Information Sheet</w:t>
      </w:r>
    </w:p>
    <w:p w14:paraId="6B7C8EAF" w14:textId="77777777" w:rsidR="00CE3BEC" w:rsidRPr="00CE3BEC" w:rsidRDefault="00CE3BEC" w:rsidP="00CE3BEC">
      <w:pPr>
        <w:spacing w:after="0"/>
        <w:jc w:val="center"/>
        <w:rPr>
          <w:rFonts w:asciiTheme="minorHAnsi" w:hAnsiTheme="minorHAnsi"/>
          <w:b/>
          <w:sz w:val="18"/>
          <w:szCs w:val="24"/>
        </w:rPr>
      </w:pPr>
    </w:p>
    <w:p w14:paraId="247AB10F" w14:textId="77777777" w:rsidR="00CE3BEC" w:rsidRPr="00CE3BEC" w:rsidRDefault="00CE3BEC" w:rsidP="00CE3BEC">
      <w:pPr>
        <w:spacing w:after="0" w:line="360" w:lineRule="auto"/>
        <w:ind w:right="-285"/>
        <w:rPr>
          <w:rFonts w:asciiTheme="minorHAnsi" w:eastAsia="Times New Roman" w:hAnsiTheme="minorHAnsi"/>
          <w:iCs/>
          <w:color w:val="000000"/>
          <w:lang w:eastAsia="en-GB"/>
        </w:rPr>
      </w:pPr>
      <w:r w:rsidRPr="00CE3BEC">
        <w:rPr>
          <w:rFonts w:asciiTheme="minorHAnsi" w:eastAsia="Times New Roman" w:hAnsiTheme="minorHAnsi"/>
          <w:iCs/>
          <w:color w:val="000000"/>
          <w:lang w:eastAsia="en-GB"/>
        </w:rPr>
        <w:t>Were you in a critical care unit (ICU or HDU) on a breathing machine?</w:t>
      </w:r>
    </w:p>
    <w:p w14:paraId="11E74C11" w14:textId="77777777" w:rsidR="00CE3BEC" w:rsidRPr="00CE3BEC" w:rsidRDefault="00CE3BEC" w:rsidP="00CE3BEC">
      <w:pPr>
        <w:spacing w:after="0" w:line="360" w:lineRule="auto"/>
        <w:rPr>
          <w:rFonts w:asciiTheme="minorHAnsi" w:hAnsiTheme="minorHAnsi"/>
          <w:sz w:val="40"/>
          <w:u w:val="single" w:color="FFC000"/>
        </w:rPr>
      </w:pPr>
      <w:r w:rsidRPr="00CE3BEC">
        <w:rPr>
          <w:rFonts w:asciiTheme="minorHAnsi" w:eastAsia="Times New Roman" w:hAnsiTheme="minorHAnsi"/>
          <w:iCs/>
          <w:color w:val="000000"/>
          <w:lang w:eastAsia="en-GB"/>
        </w:rPr>
        <w:t xml:space="preserve">We would like to invite you to take part in our </w:t>
      </w:r>
      <w:r w:rsidRPr="00CE3BEC">
        <w:rPr>
          <w:rFonts w:asciiTheme="minorHAnsi" w:hAnsiTheme="minorHAnsi"/>
          <w:b/>
          <w:sz w:val="40"/>
        </w:rPr>
        <w:t>SNA</w:t>
      </w:r>
      <w:r w:rsidRPr="00CE3BEC">
        <w:rPr>
          <w:rFonts w:asciiTheme="minorHAnsi" w:hAnsiTheme="minorHAnsi"/>
          <w:b/>
          <w:noProof/>
          <w:sz w:val="40"/>
          <w:lang w:val="en-US"/>
        </w:rPr>
        <mc:AlternateContent>
          <mc:Choice Requires="wps">
            <w:drawing>
              <wp:inline distT="0" distB="0" distL="0" distR="0" wp14:anchorId="45E5F21B" wp14:editId="2185C1CA">
                <wp:extent cx="182897" cy="179257"/>
                <wp:effectExtent l="20955" t="17145" r="9525" b="9525"/>
                <wp:docPr id="3" name="Pie 3"/>
                <wp:cNvGraphicFramePr/>
                <a:graphic xmlns:a="http://schemas.openxmlformats.org/drawingml/2006/main">
                  <a:graphicData uri="http://schemas.microsoft.com/office/word/2010/wordprocessingShape">
                    <wps:wsp>
                      <wps:cNvSpPr/>
                      <wps:spPr>
                        <a:xfrm rot="2924152">
                          <a:off x="0" y="0"/>
                          <a:ext cx="182897" cy="179257"/>
                        </a:xfrm>
                        <a:prstGeom prst="pie">
                          <a:avLst/>
                        </a:prstGeom>
                        <a:solidFill>
                          <a:srgbClr val="FFC000"/>
                        </a:solidFill>
                        <a:ln w="12700" cap="flat" cmpd="sng" algn="ctr">
                          <a:solidFill>
                            <a:sysClr val="windowText" lastClr="000000">
                              <a:lumMod val="85000"/>
                              <a:lumOff val="1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3BFA3450" id="Pie 3" o:spid="_x0000_s1026" style="width:14.4pt;height:14.1pt;rotation:3193954fd;visibility:visible;mso-wrap-style:square;mso-left-percent:-10001;mso-top-percent:-10001;mso-position-horizontal:absolute;mso-position-horizontal-relative:char;mso-position-vertical:absolute;mso-position-vertical-relative:line;mso-left-percent:-10001;mso-top-percent:-10001;v-text-anchor:middle" coordsize="182897,179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Z6GnQIAAEMFAAAOAAAAZHJzL2Uyb0RvYy54bWysVEtv2zAMvg/YfxB0Xx27yZIYdYogRYYB&#10;XRugHXpmZDkWoNckJU7260fJTtpuOw3zwRAfIvl9JHVze1SSHLjzwuiK5lcjSrhmphZ6V9Hvz+tP&#10;M0p8AF2DNJpX9MQ9vV18/HDT2ZIXpjWy5o5gEO3Lzla0DcGWWeZZyxX4K2O5RmNjnIKAottltYMO&#10;oyuZFaPR56wzrrbOMO49au96I12k+E3DWXhsGs8DkRXF2kL6u/Tfxn+2uIFy58C2gg1lwD9UoUBo&#10;THoJdQcByN6JP0IpwZzxpglXzKjMNI1gPGFANPnoNzRPLViesCA53l5o8v8vLHs4bBwRdUWvKdGg&#10;sEUbwcl1JKazvkT7k924QfJ4jCiPjVPEGWSzmBfjfFIk7IiGHBO1pwu1/BgIQ2U+K2bzKSUMTfl0&#10;XkymMUPWh4ohrfPhCzeKxENFrYjAoYTDvQ+959kjqr2Rol4LKZPgdtuVdOQA2OT1ejUapb5i8Hdu&#10;UpMOkxdTNBMGOGyNhIBHZRG+1ztKQO5willwKfe72/7kLzlw/mrTPSM2SiT4gAYEnL50Ue7VN1P3&#10;9cwmQzlQohqHsVfnZ3WsMoVObLxLGQHfgW/7G8nUz6sSAZdGClXRWZ+1Z0jqSAdPYz/QFnvYdy2e&#10;tqY+YbtT55AEb9laYJJ7xLABh4OPSlzm8Ii/RhqkywwnSlrjfv5NH/1xHtFKSYeLhFT+2IPjSM1X&#10;jZM6z8fjuHlJGE+mBQrurWX71qL3amWwjXmqLh2jf5DnY+OMesGdX8asaALNMHfftEFYhX7B8dVg&#10;fLlMbrhtFsK9frIsBo88RXqfjy/g7DBzARv6YM5L98fs9b7xpjbLfTCNSIP5yit2MAq4qamXw6sS&#10;n4K3cvJ6ffsWvwAAAP//AwBQSwMEFAAGAAgAAAAhAGkIZynYAAAAAwEAAA8AAABkcnMvZG93bnJl&#10;di54bWxMj0FLxEAMhe+C/2GI4M2dbkEptdNFBBEUxFYFj9lObLvtZEpndrf+e7Ne9JJHeOG9L8Vm&#10;caM60Bx6zwbWqwQUceNtz62B97eHqwxUiMgWR89k4JsCbMrzswJz649c0aGOrZIQDjka6GKccq1D&#10;05HDsPITsXhffnYYZZ1bbWc8SrgbdZokN9phz9LQ4UT3HTVDvXcGPoZr/Hx6rGigl11drV91+rzT&#10;xlxeLHe3oCIt8e8YTviCDqUwbf2ebVCjAXkk/k7x0iwFtT1pBros9H/28gcAAP//AwBQSwECLQAU&#10;AAYACAAAACEAtoM4kv4AAADhAQAAEwAAAAAAAAAAAAAAAAAAAAAAW0NvbnRlbnRfVHlwZXNdLnht&#10;bFBLAQItABQABgAIAAAAIQA4/SH/1gAAAJQBAAALAAAAAAAAAAAAAAAAAC8BAABfcmVscy8ucmVs&#10;c1BLAQItABQABgAIAAAAIQBeuZ6GnQIAAEMFAAAOAAAAAAAAAAAAAAAAAC4CAABkcnMvZTJvRG9j&#10;LnhtbFBLAQItABQABgAIAAAAIQBpCGcp2AAAAAMBAAAPAAAAAAAAAAAAAAAAAPcEAABkcnMvZG93&#10;bnJldi54bWxQSwUGAAAAAAQABADzAAAA/AUAAAAA&#10;" path="m182897,89629v,49501,-40943,89629,-91449,89629c40942,179258,-1,139130,-1,89629,-1,40128,40942,,91448,v,29876,1,59753,1,89629l182897,89629xe" fillcolor="#ffc000" strokecolor="#262626" strokeweight="1pt">
                <v:stroke joinstyle="miter"/>
                <v:path arrowok="t" o:connecttype="custom" o:connectlocs="182897,89629;91448,179258;-1,89629;91448,0;91449,89629;182897,89629" o:connectangles="0,0,0,0,0,0"/>
                <w10:anchorlock/>
              </v:shape>
            </w:pict>
          </mc:Fallback>
        </mc:AlternateContent>
      </w:r>
      <w:r w:rsidRPr="00CE3BEC">
        <w:rPr>
          <w:rFonts w:asciiTheme="minorHAnsi" w:hAnsiTheme="minorHAnsi"/>
          <w:b/>
          <w:noProof/>
          <w:sz w:val="40"/>
          <w:lang w:val="en-US"/>
        </w:rPr>
        <mc:AlternateContent>
          <mc:Choice Requires="wps">
            <w:drawing>
              <wp:inline distT="0" distB="0" distL="0" distR="0" wp14:anchorId="23681CE7" wp14:editId="6C299E6F">
                <wp:extent cx="182897" cy="179257"/>
                <wp:effectExtent l="20955" t="17145" r="9525" b="9525"/>
                <wp:docPr id="4" name="Pie 4"/>
                <wp:cNvGraphicFramePr/>
                <a:graphic xmlns:a="http://schemas.openxmlformats.org/drawingml/2006/main">
                  <a:graphicData uri="http://schemas.microsoft.com/office/word/2010/wordprocessingShape">
                    <wps:wsp>
                      <wps:cNvSpPr/>
                      <wps:spPr>
                        <a:xfrm rot="2924152">
                          <a:off x="0" y="0"/>
                          <a:ext cx="182897" cy="179257"/>
                        </a:xfrm>
                        <a:prstGeom prst="pie">
                          <a:avLst/>
                        </a:prstGeom>
                        <a:solidFill>
                          <a:srgbClr val="FFC000"/>
                        </a:solidFill>
                        <a:ln w="12700" cap="flat" cmpd="sng" algn="ctr">
                          <a:solidFill>
                            <a:sysClr val="windowText" lastClr="000000">
                              <a:lumMod val="85000"/>
                              <a:lumOff val="1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7A190275" id="Pie 4" o:spid="_x0000_s1026" style="width:14.4pt;height:14.1pt;rotation:3193954fd;visibility:visible;mso-wrap-style:square;mso-left-percent:-10001;mso-top-percent:-10001;mso-position-horizontal:absolute;mso-position-horizontal-relative:char;mso-position-vertical:absolute;mso-position-vertical-relative:line;mso-left-percent:-10001;mso-top-percent:-10001;v-text-anchor:middle" coordsize="182897,179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493nAIAAEMFAAAOAAAAZHJzL2Uyb0RvYy54bWysVEtv2zAMvg/YfxB0Xx0byZIYdYogRYYB&#10;XRugLXpmZDkWoNckJU7260fJTtquOw3zwRAfIvl9JHV9c1SSHLjzwuiK5lcjSrhmphZ6V9Hnp/WX&#10;GSU+gK5BGs0reuKe3iw+f7rubMkL0xpZc0cwiPZlZyvahmDLLPOs5Qr8lbFco7ExTkFA0e2y2kGH&#10;0ZXMitHoa9YZV1tnGPcetbe9kS5S/KbhLDw0jeeByIpibSH9Xfpv4z9bXEO5c2BbwYYy4B+qUCA0&#10;Jr2EuoUAZO/Eh1BKMGe8acIVMyozTSMYTxgQTT76A81jC5YnLEiOtxea/P8Ly+4PG0dEXdExJRoU&#10;tmgjOBlHYjrrS7Q/2o0bJI/HiPLYOEWcQTaLeTHOJ0XCjmjIMVF7ulDLj4EwVOazYjafUsLQlE/n&#10;xWQaM2R9qBjSOh++caNIPFTUiggcSjjc+dB7nj2i2hsp6rWQMglut11JRw6ATV6vV6NR6isGf+cm&#10;NekweTFFM2GAw9ZICHhUFuF7vaME5A6nmAWXcr+77U/+kgPnrzbdE2KjRIIPaEDA6UsX5V79MHVf&#10;z2wylAMlqnEYe3V+VscqU+jExruUEfAt+La/kUz9vCoRcGmkUBWd9Vl7hqSOdPA09gNtsYd91+Jp&#10;a+oTtjt1Dknwlq0FJrlDDBtwOPioxGUOD/hrpEG6zHCipDXu19/00R/nEa2UdLhISOXPPTiO1HzX&#10;OKnzfDyOm5eE8WRaoODeWrZvLXqvVgbbmKfq0jH6B3k+Ns6oF9z5ZcyKJtAMc/dNG4RV6BccXw3G&#10;l8vkhttmIdzpR8ti8MhTpPfp+ALODjMXsKH35rx0H2av9403tVnug2lEGsxXXrGDUcBNTb0cXpX4&#10;FLyVk9fr27f4DQAA//8DAFBLAwQUAAYACAAAACEAaQhnKdgAAAADAQAADwAAAGRycy9kb3ducmV2&#10;LnhtbEyPQUvEQAyF74L/YYjgzZ1uQSm100UEERTEVgWP2U5su+1kSmd2t/57s170kkd44b0vxWZx&#10;ozrQHHrPBtarBBRx423PrYH3t4erDFSIyBZHz2TgmwJsyvOzAnPrj1zRoY6tkhAOORroYpxyrUPT&#10;kcOw8hOxeF9+dhhlnVttZzxKuBt1miQ32mHP0tDhRPcdNUO9dwY+hmv8fHqsaKCXXV2tX3X6vNPG&#10;XF4sd7egIi3x7xhO+IIOpTBt/Z5tUKMBeST+TvHSLAW1PWkGuiz0f/byBwAA//8DAFBLAQItABQA&#10;BgAIAAAAIQC2gziS/gAAAOEBAAATAAAAAAAAAAAAAAAAAAAAAABbQ29udGVudF9UeXBlc10ueG1s&#10;UEsBAi0AFAAGAAgAAAAhADj9If/WAAAAlAEAAAsAAAAAAAAAAAAAAAAALwEAAF9yZWxzLy5yZWxz&#10;UEsBAi0AFAAGAAgAAAAhADm7j3ecAgAAQwUAAA4AAAAAAAAAAAAAAAAALgIAAGRycy9lMm9Eb2Mu&#10;eG1sUEsBAi0AFAAGAAgAAAAhAGkIZynYAAAAAwEAAA8AAAAAAAAAAAAAAAAA9gQAAGRycy9kb3du&#10;cmV2LnhtbFBLBQYAAAAABAAEAPMAAAD7BQAAAAA=&#10;" path="m182897,89629v,49501,-40943,89629,-91449,89629c40942,179258,-1,139130,-1,89629,-1,40128,40942,,91448,v,29876,1,59753,1,89629l182897,89629xe" fillcolor="#ffc000" strokecolor="#262626" strokeweight="1pt">
                <v:stroke joinstyle="miter"/>
                <v:path arrowok="t" o:connecttype="custom" o:connectlocs="182897,89629;91448,179258;-1,89629;91448,0;91449,89629;182897,89629" o:connectangles="0,0,0,0,0,0"/>
                <w10:anchorlock/>
              </v:shape>
            </w:pict>
          </mc:Fallback>
        </mc:AlternateContent>
      </w:r>
      <w:r w:rsidRPr="00CE3BEC">
        <w:rPr>
          <w:rFonts w:asciiTheme="minorHAnsi" w:hAnsiTheme="minorHAnsi"/>
          <w:b/>
          <w:sz w:val="40"/>
        </w:rPr>
        <w:t xml:space="preserve"> </w:t>
      </w:r>
      <w:r w:rsidRPr="00CE3BEC">
        <w:rPr>
          <w:rFonts w:asciiTheme="minorHAnsi" w:hAnsiTheme="minorHAnsi"/>
          <w:sz w:val="40"/>
          <w:u w:val="single" w:color="FFC000"/>
        </w:rPr>
        <w:t>survey.</w:t>
      </w:r>
    </w:p>
    <w:p w14:paraId="715DE3D1" w14:textId="77777777" w:rsidR="00CE3BEC" w:rsidRPr="00CE3BEC" w:rsidRDefault="00CE3BEC" w:rsidP="00CE3BEC">
      <w:pPr>
        <w:spacing w:after="0" w:line="360" w:lineRule="auto"/>
        <w:rPr>
          <w:rFonts w:asciiTheme="minorHAnsi" w:hAnsiTheme="minorHAnsi"/>
          <w:lang w:eastAsia="en-GB"/>
        </w:rPr>
      </w:pPr>
      <w:r w:rsidRPr="00CE3BEC">
        <w:rPr>
          <w:rFonts w:asciiTheme="minorHAnsi" w:hAnsiTheme="minorHAnsi"/>
          <w:lang w:eastAsia="en-GB"/>
        </w:rPr>
        <w:t xml:space="preserve">This involves </w:t>
      </w:r>
      <w:r w:rsidRPr="00CE3BEC">
        <w:rPr>
          <w:rFonts w:asciiTheme="minorHAnsi" w:hAnsiTheme="minorHAnsi"/>
          <w:b/>
          <w:szCs w:val="24"/>
        </w:rPr>
        <w:t>completing a survey</w:t>
      </w:r>
      <w:r w:rsidRPr="00CE3BEC">
        <w:rPr>
          <w:rFonts w:asciiTheme="minorHAnsi" w:hAnsiTheme="minorHAnsi"/>
          <w:szCs w:val="24"/>
        </w:rPr>
        <w:t xml:space="preserve"> </w:t>
      </w:r>
      <w:r w:rsidRPr="00CE3BEC">
        <w:rPr>
          <w:rFonts w:asciiTheme="minorHAnsi" w:hAnsiTheme="minorHAnsi"/>
          <w:szCs w:val="24"/>
          <w:u w:val="single"/>
        </w:rPr>
        <w:t>once you are at home</w:t>
      </w:r>
      <w:r w:rsidRPr="00CE3BEC">
        <w:rPr>
          <w:rFonts w:asciiTheme="minorHAnsi" w:hAnsiTheme="minorHAnsi"/>
          <w:szCs w:val="24"/>
        </w:rPr>
        <w:t xml:space="preserve">, asking </w:t>
      </w:r>
      <w:r w:rsidRPr="00CE3BEC">
        <w:rPr>
          <w:rFonts w:asciiTheme="minorHAnsi" w:hAnsiTheme="minorHAnsi"/>
          <w:lang w:eastAsia="en-GB"/>
        </w:rPr>
        <w:t>about:</w:t>
      </w:r>
    </w:p>
    <w:p w14:paraId="39F9B93E" w14:textId="77777777" w:rsidR="00CE3BEC" w:rsidRPr="00CE3BEC" w:rsidRDefault="00CE3BEC" w:rsidP="00CE3BEC">
      <w:pPr>
        <w:numPr>
          <w:ilvl w:val="0"/>
          <w:numId w:val="9"/>
        </w:numPr>
        <w:spacing w:before="60" w:after="0" w:line="259" w:lineRule="auto"/>
        <w:ind w:left="714" w:hanging="357"/>
        <w:contextualSpacing/>
        <w:rPr>
          <w:rFonts w:asciiTheme="minorHAnsi" w:hAnsiTheme="minorHAnsi"/>
          <w:lang w:eastAsia="en-GB"/>
        </w:rPr>
      </w:pPr>
      <w:r w:rsidRPr="00CE3BEC">
        <w:rPr>
          <w:rFonts w:asciiTheme="minorHAnsi" w:hAnsiTheme="minorHAnsi"/>
          <w:lang w:eastAsia="en-GB"/>
        </w:rPr>
        <w:t>your critical care stay</w:t>
      </w:r>
    </w:p>
    <w:p w14:paraId="3C446427" w14:textId="77777777" w:rsidR="00CE3BEC" w:rsidRPr="00CE3BEC" w:rsidRDefault="00CE3BEC" w:rsidP="00CE3BEC">
      <w:pPr>
        <w:numPr>
          <w:ilvl w:val="0"/>
          <w:numId w:val="9"/>
        </w:numPr>
        <w:spacing w:before="60" w:after="0" w:line="259" w:lineRule="auto"/>
        <w:ind w:left="714" w:hanging="357"/>
        <w:contextualSpacing/>
        <w:rPr>
          <w:rFonts w:asciiTheme="minorHAnsi" w:hAnsiTheme="minorHAnsi"/>
          <w:lang w:eastAsia="en-GB"/>
        </w:rPr>
      </w:pPr>
      <w:r w:rsidRPr="00CE3BEC">
        <w:rPr>
          <w:rFonts w:asciiTheme="minorHAnsi" w:hAnsiTheme="minorHAnsi"/>
          <w:lang w:eastAsia="en-GB"/>
        </w:rPr>
        <w:t>any after effects or symptoms you may have</w:t>
      </w:r>
    </w:p>
    <w:p w14:paraId="26C303D6" w14:textId="77777777" w:rsidR="00CE3BEC" w:rsidRPr="00CE3BEC" w:rsidRDefault="00CE3BEC" w:rsidP="00CE3BEC">
      <w:pPr>
        <w:numPr>
          <w:ilvl w:val="0"/>
          <w:numId w:val="9"/>
        </w:numPr>
        <w:spacing w:before="60" w:after="0" w:line="259" w:lineRule="auto"/>
        <w:ind w:left="714" w:hanging="357"/>
        <w:contextualSpacing/>
        <w:rPr>
          <w:rFonts w:asciiTheme="minorHAnsi" w:hAnsiTheme="minorHAnsi"/>
          <w:lang w:eastAsia="en-GB"/>
        </w:rPr>
      </w:pPr>
      <w:r w:rsidRPr="00CE3BEC">
        <w:rPr>
          <w:rFonts w:asciiTheme="minorHAnsi" w:hAnsiTheme="minorHAnsi"/>
          <w:lang w:eastAsia="en-GB"/>
        </w:rPr>
        <w:t>any changes in your eating or weight</w:t>
      </w:r>
    </w:p>
    <w:p w14:paraId="2276F027" w14:textId="3D2C0932" w:rsidR="00CE3BEC" w:rsidRPr="00CE3BEC" w:rsidRDefault="00CE3BEC" w:rsidP="00CE3BEC">
      <w:pPr>
        <w:numPr>
          <w:ilvl w:val="0"/>
          <w:numId w:val="9"/>
        </w:numPr>
        <w:spacing w:before="60" w:after="0" w:line="259" w:lineRule="auto"/>
        <w:ind w:left="714" w:hanging="357"/>
        <w:contextualSpacing/>
        <w:rPr>
          <w:rFonts w:asciiTheme="minorHAnsi" w:hAnsiTheme="minorHAnsi"/>
          <w:lang w:eastAsia="en-GB"/>
        </w:rPr>
      </w:pPr>
      <w:r w:rsidRPr="00CE3BEC">
        <w:rPr>
          <w:rFonts w:asciiTheme="minorHAnsi" w:hAnsiTheme="minorHAnsi"/>
          <w:lang w:eastAsia="en-GB"/>
        </w:rPr>
        <w:t>any diet</w:t>
      </w:r>
      <w:r w:rsidR="00B07392">
        <w:rPr>
          <w:rFonts w:asciiTheme="minorHAnsi" w:hAnsiTheme="minorHAnsi"/>
          <w:lang w:eastAsia="en-GB"/>
        </w:rPr>
        <w:t>ary</w:t>
      </w:r>
      <w:r w:rsidRPr="00CE3BEC">
        <w:rPr>
          <w:rFonts w:asciiTheme="minorHAnsi" w:hAnsiTheme="minorHAnsi"/>
          <w:lang w:eastAsia="en-GB"/>
        </w:rPr>
        <w:t xml:space="preserve"> advice you had or </w:t>
      </w:r>
      <w:r w:rsidR="004D41A2">
        <w:rPr>
          <w:rFonts w:asciiTheme="minorHAnsi" w:hAnsiTheme="minorHAnsi"/>
          <w:lang w:eastAsia="en-GB"/>
        </w:rPr>
        <w:t>would have liked</w:t>
      </w:r>
    </w:p>
    <w:p w14:paraId="47E7BF9D" w14:textId="77777777" w:rsidR="00CE3BEC" w:rsidRPr="00CE3BEC" w:rsidRDefault="00CE3BEC" w:rsidP="00CE3BEC">
      <w:pPr>
        <w:spacing w:after="0" w:line="360" w:lineRule="auto"/>
        <w:rPr>
          <w:rFonts w:asciiTheme="minorHAnsi" w:hAnsiTheme="minorHAnsi"/>
          <w:sz w:val="20"/>
        </w:rPr>
      </w:pPr>
    </w:p>
    <w:p w14:paraId="20AED3C3" w14:textId="77777777" w:rsidR="00CE3BEC" w:rsidRPr="00CE3BEC" w:rsidRDefault="00CE3BEC" w:rsidP="00CE3BEC">
      <w:pPr>
        <w:spacing w:after="0"/>
        <w:rPr>
          <w:rFonts w:asciiTheme="minorHAnsi" w:hAnsiTheme="minorHAnsi"/>
        </w:rPr>
      </w:pPr>
      <w:r w:rsidRPr="00CE3BEC">
        <w:rPr>
          <w:rFonts w:asciiTheme="minorHAnsi" w:hAnsiTheme="minorHAnsi"/>
        </w:rPr>
        <w:t xml:space="preserve">Just 25 minutes of your time will help us find out how common these problems are and will </w:t>
      </w:r>
      <w:r w:rsidRPr="00CE3BEC">
        <w:rPr>
          <w:rFonts w:asciiTheme="minorHAnsi" w:hAnsiTheme="minorHAnsi"/>
          <w:u w:val="single" w:color="FFC000" w:themeColor="accent4"/>
        </w:rPr>
        <w:t>help us support future patients better</w:t>
      </w:r>
      <w:r w:rsidRPr="00CE3BEC">
        <w:rPr>
          <w:rFonts w:asciiTheme="minorHAnsi" w:hAnsiTheme="minorHAnsi"/>
        </w:rPr>
        <w:t>.</w:t>
      </w:r>
    </w:p>
    <w:p w14:paraId="6DFE9EA1" w14:textId="77777777" w:rsidR="00CE3BEC" w:rsidRPr="00CE3BEC" w:rsidRDefault="00CE3BEC" w:rsidP="00CE3BEC">
      <w:pPr>
        <w:spacing w:after="0" w:line="360" w:lineRule="auto"/>
        <w:rPr>
          <w:rFonts w:asciiTheme="minorHAnsi" w:hAnsiTheme="minorHAnsi"/>
          <w:sz w:val="16"/>
          <w:szCs w:val="24"/>
        </w:rPr>
      </w:pPr>
    </w:p>
    <w:p w14:paraId="5C186891" w14:textId="77777777" w:rsidR="00CE3BEC" w:rsidRPr="00CE3BEC" w:rsidRDefault="00CE3BEC" w:rsidP="00CE3BEC">
      <w:pPr>
        <w:spacing w:after="0"/>
        <w:ind w:right="-284"/>
        <w:rPr>
          <w:rFonts w:asciiTheme="minorHAnsi" w:hAnsiTheme="minorHAnsi"/>
          <w:lang w:eastAsia="en-GB"/>
        </w:rPr>
      </w:pPr>
      <w:r w:rsidRPr="00CE3BEC">
        <w:rPr>
          <w:rFonts w:asciiTheme="minorHAnsi" w:hAnsiTheme="minorHAnsi"/>
          <w:lang w:eastAsia="en-GB"/>
        </w:rPr>
        <w:t xml:space="preserve">If you want more information about this research, please read the next 3 pages. </w:t>
      </w:r>
    </w:p>
    <w:p w14:paraId="2F707A0A" w14:textId="77777777" w:rsidR="00CE3BEC" w:rsidRPr="00CE3BEC" w:rsidRDefault="00CE3BEC" w:rsidP="00CE3BEC">
      <w:pPr>
        <w:spacing w:after="0" w:line="360" w:lineRule="auto"/>
        <w:rPr>
          <w:rFonts w:asciiTheme="minorHAnsi" w:hAnsiTheme="minorHAnsi"/>
          <w:sz w:val="16"/>
          <w:szCs w:val="24"/>
          <w:lang w:eastAsia="en-GB"/>
        </w:rPr>
      </w:pPr>
    </w:p>
    <w:p w14:paraId="090692AD" w14:textId="77777777" w:rsidR="00CE3BEC" w:rsidRPr="00CE3BEC" w:rsidRDefault="00CE3BEC" w:rsidP="00CE3BEC">
      <w:pPr>
        <w:spacing w:after="0" w:line="360" w:lineRule="auto"/>
        <w:rPr>
          <w:rFonts w:asciiTheme="minorHAnsi" w:hAnsiTheme="minorHAnsi"/>
          <w:b/>
        </w:rPr>
      </w:pPr>
      <w:r w:rsidRPr="00CE3BEC">
        <w:rPr>
          <w:rFonts w:asciiTheme="minorHAnsi" w:hAnsiTheme="minorHAnsi"/>
        </w:rPr>
        <w:t xml:space="preserve">So, when you are at home, please </w:t>
      </w:r>
      <w:r w:rsidRPr="00CE3BEC">
        <w:rPr>
          <w:rFonts w:asciiTheme="minorHAnsi" w:hAnsiTheme="minorHAnsi"/>
          <w:b/>
        </w:rPr>
        <w:t>complete this survey either:</w:t>
      </w:r>
    </w:p>
    <w:p w14:paraId="5C359D6F" w14:textId="77777777" w:rsidR="00CE3BEC" w:rsidRPr="00CE3BEC" w:rsidRDefault="00CE3BEC" w:rsidP="00CE3BEC">
      <w:pPr>
        <w:numPr>
          <w:ilvl w:val="0"/>
          <w:numId w:val="10"/>
        </w:numPr>
        <w:spacing w:before="60" w:after="60" w:line="259" w:lineRule="auto"/>
        <w:ind w:left="284" w:right="-285" w:hanging="284"/>
        <w:contextualSpacing/>
        <w:rPr>
          <w:rFonts w:asciiTheme="minorHAnsi" w:hAnsiTheme="minorHAnsi"/>
          <w:b/>
          <w:lang w:val="da-DK"/>
        </w:rPr>
      </w:pPr>
      <w:r w:rsidRPr="00CE3BEC">
        <w:rPr>
          <w:rFonts w:asciiTheme="minorHAnsi" w:hAnsiTheme="minorHAnsi"/>
          <w:b/>
          <w:lang w:val="da-DK"/>
        </w:rPr>
        <w:t xml:space="preserve">online </w:t>
      </w:r>
      <w:r w:rsidRPr="00CE3BEC">
        <w:rPr>
          <w:rFonts w:asciiTheme="minorHAnsi" w:hAnsiTheme="minorHAnsi"/>
          <w:lang w:val="da-DK"/>
        </w:rPr>
        <w:t xml:space="preserve">at: </w:t>
      </w:r>
      <w:hyperlink r:id="rId11" w:history="1">
        <w:r w:rsidRPr="00CE3BEC">
          <w:rPr>
            <w:rFonts w:asciiTheme="minorHAnsi" w:hAnsiTheme="minorHAnsi"/>
            <w:b/>
            <w:color w:val="0000FF"/>
            <w:sz w:val="32"/>
            <w:szCs w:val="24"/>
            <w:u w:val="single"/>
            <w:shd w:val="clear" w:color="auto" w:fill="FFFFFF"/>
            <w:lang w:val="da-DK"/>
          </w:rPr>
          <w:t>https://plymouth.onlinesurveys.ac.uk/snacc</w:t>
        </w:r>
      </w:hyperlink>
      <w:r w:rsidRPr="00CE3BEC">
        <w:rPr>
          <w:rFonts w:asciiTheme="minorHAnsi" w:hAnsiTheme="minorHAnsi"/>
          <w:b/>
          <w:sz w:val="40"/>
          <w:lang w:val="da-DK"/>
        </w:rPr>
        <w:t xml:space="preserve"> </w:t>
      </w:r>
    </w:p>
    <w:p w14:paraId="0FE59A12" w14:textId="77777777" w:rsidR="00CE3BEC" w:rsidRPr="00CE3BEC" w:rsidRDefault="00CE3BEC" w:rsidP="00CE3BEC">
      <w:pPr>
        <w:spacing w:before="60" w:after="60"/>
        <w:ind w:left="426" w:hanging="284"/>
        <w:contextualSpacing/>
        <w:rPr>
          <w:rFonts w:asciiTheme="minorHAnsi" w:hAnsiTheme="minorHAnsi"/>
          <w:i/>
          <w:szCs w:val="28"/>
        </w:rPr>
      </w:pPr>
      <w:r w:rsidRPr="00CE3BEC">
        <w:rPr>
          <w:rFonts w:asciiTheme="minorHAnsi" w:hAnsiTheme="minorHAnsi"/>
          <w:i/>
          <w:szCs w:val="28"/>
        </w:rPr>
        <w:t>(</w:t>
      </w:r>
      <w:r w:rsidRPr="00CE3BEC">
        <w:rPr>
          <w:rFonts w:asciiTheme="minorHAnsi" w:hAnsiTheme="minorHAnsi" w:cstheme="minorBidi"/>
          <w:i/>
          <w:color w:val="auto"/>
          <w:szCs w:val="28"/>
        </w:rPr>
        <w:t>please type this into the address bar at the top, as a search engine will not find it)</w:t>
      </w:r>
    </w:p>
    <w:p w14:paraId="765469D8" w14:textId="015414A8" w:rsidR="00CE3BEC" w:rsidRPr="001325BD" w:rsidRDefault="001325BD" w:rsidP="00CE3BEC">
      <w:pPr>
        <w:spacing w:before="60" w:after="60"/>
        <w:ind w:left="284" w:hanging="284"/>
        <w:contextualSpacing/>
        <w:rPr>
          <w:rFonts w:asciiTheme="minorHAnsi" w:hAnsiTheme="minorHAnsi"/>
          <w:b/>
          <w:u w:val="single"/>
        </w:rPr>
      </w:pPr>
      <w:r w:rsidRPr="001325BD">
        <w:rPr>
          <w:rFonts w:asciiTheme="minorHAnsi" w:hAnsiTheme="minorHAnsi"/>
          <w:b/>
          <w:u w:val="single"/>
        </w:rPr>
        <w:t>OR</w:t>
      </w:r>
      <w:r w:rsidR="00CE3BEC" w:rsidRPr="001325BD">
        <w:rPr>
          <w:rFonts w:asciiTheme="minorHAnsi" w:hAnsiTheme="minorHAnsi"/>
          <w:b/>
          <w:u w:val="single"/>
        </w:rPr>
        <w:t xml:space="preserve"> </w:t>
      </w:r>
    </w:p>
    <w:p w14:paraId="1F6D8459" w14:textId="4D3E0668" w:rsidR="00CE3BEC" w:rsidRPr="001325BD" w:rsidRDefault="00CE3BEC" w:rsidP="00CE3BEC">
      <w:pPr>
        <w:numPr>
          <w:ilvl w:val="0"/>
          <w:numId w:val="10"/>
        </w:numPr>
        <w:spacing w:before="60" w:after="60" w:line="259" w:lineRule="auto"/>
        <w:ind w:left="284" w:hanging="284"/>
        <w:contextualSpacing/>
        <w:rPr>
          <w:rFonts w:asciiTheme="minorHAnsi" w:hAnsiTheme="minorHAnsi"/>
          <w:szCs w:val="28"/>
        </w:rPr>
      </w:pPr>
      <w:r w:rsidRPr="00CE3BEC">
        <w:rPr>
          <w:rFonts w:asciiTheme="minorHAnsi" w:hAnsiTheme="minorHAnsi"/>
          <w:b/>
        </w:rPr>
        <w:t xml:space="preserve">over the phone* </w:t>
      </w:r>
      <w:r w:rsidRPr="00CE3BEC">
        <w:rPr>
          <w:rFonts w:asciiTheme="minorHAnsi" w:hAnsiTheme="minorHAnsi"/>
        </w:rPr>
        <w:t xml:space="preserve">by </w:t>
      </w:r>
      <w:r w:rsidR="001325BD">
        <w:rPr>
          <w:rFonts w:asciiTheme="minorHAnsi" w:hAnsiTheme="minorHAnsi"/>
        </w:rPr>
        <w:t xml:space="preserve">leaving a message for </w:t>
      </w:r>
      <w:r w:rsidRPr="00CE3BEC">
        <w:rPr>
          <w:rFonts w:asciiTheme="minorHAnsi" w:hAnsiTheme="minorHAnsi"/>
        </w:rPr>
        <w:t xml:space="preserve">the researcher, Louise Albrich, on: </w:t>
      </w:r>
      <w:r w:rsidRPr="001325BD">
        <w:rPr>
          <w:rFonts w:asciiTheme="minorHAnsi" w:hAnsiTheme="minorHAnsi"/>
          <w:b/>
          <w:color w:val="0070C0"/>
        </w:rPr>
        <w:t xml:space="preserve">07557314013 </w:t>
      </w:r>
      <w:r w:rsidRPr="00CE3BEC">
        <w:rPr>
          <w:rFonts w:asciiTheme="minorHAnsi" w:hAnsiTheme="minorHAnsi"/>
        </w:rPr>
        <w:t xml:space="preserve">or </w:t>
      </w:r>
      <w:hyperlink r:id="rId12" w:history="1">
        <w:r w:rsidRPr="00CE3BEC">
          <w:rPr>
            <w:rFonts w:asciiTheme="minorHAnsi" w:hAnsiTheme="minorHAnsi"/>
            <w:color w:val="0000FF"/>
            <w:szCs w:val="28"/>
            <w:u w:val="single"/>
          </w:rPr>
          <w:t>snacc@ydh.nhs.uk</w:t>
        </w:r>
      </w:hyperlink>
      <w:r w:rsidRPr="00CE3BEC">
        <w:rPr>
          <w:rFonts w:asciiTheme="minorHAnsi" w:hAnsiTheme="minorHAnsi"/>
          <w:color w:val="0563C1" w:themeColor="hyperlink"/>
          <w:u w:val="single"/>
        </w:rPr>
        <w:t xml:space="preserve"> </w:t>
      </w:r>
      <w:r w:rsidRPr="00CE3BEC">
        <w:rPr>
          <w:rFonts w:asciiTheme="minorHAnsi" w:hAnsiTheme="minorHAnsi"/>
        </w:rPr>
        <w:t xml:space="preserve"> </w:t>
      </w:r>
      <w:r w:rsidRPr="00CE3BEC">
        <w:rPr>
          <w:rFonts w:asciiTheme="minorHAnsi" w:hAnsiTheme="minorHAnsi"/>
          <w:i/>
          <w:szCs w:val="28"/>
        </w:rPr>
        <w:t>(</w:t>
      </w:r>
      <w:r w:rsidR="001325BD">
        <w:rPr>
          <w:rFonts w:asciiTheme="minorHAnsi" w:hAnsiTheme="minorHAnsi"/>
          <w:i/>
          <w:szCs w:val="28"/>
        </w:rPr>
        <w:t>Louise</w:t>
      </w:r>
      <w:r w:rsidRPr="00CE3BEC">
        <w:rPr>
          <w:rFonts w:asciiTheme="minorHAnsi" w:hAnsiTheme="minorHAnsi"/>
          <w:i/>
        </w:rPr>
        <w:t xml:space="preserve"> </w:t>
      </w:r>
      <w:r w:rsidRPr="001325BD">
        <w:rPr>
          <w:rFonts w:asciiTheme="minorHAnsi" w:hAnsiTheme="minorHAnsi"/>
          <w:b/>
          <w:i/>
        </w:rPr>
        <w:t>will phone you back</w:t>
      </w:r>
      <w:r w:rsidR="001325BD">
        <w:rPr>
          <w:rFonts w:asciiTheme="minorHAnsi" w:hAnsiTheme="minorHAnsi"/>
          <w:i/>
        </w:rPr>
        <w:t xml:space="preserve"> </w:t>
      </w:r>
      <w:r w:rsidRPr="00CE3BEC">
        <w:rPr>
          <w:rFonts w:asciiTheme="minorHAnsi" w:hAnsiTheme="minorHAnsi"/>
          <w:i/>
        </w:rPr>
        <w:t>t</w:t>
      </w:r>
      <w:r w:rsidR="001325BD">
        <w:rPr>
          <w:rFonts w:asciiTheme="minorHAnsi" w:hAnsiTheme="minorHAnsi"/>
          <w:i/>
        </w:rPr>
        <w:t>o</w:t>
      </w:r>
      <w:r w:rsidRPr="00CE3BEC">
        <w:rPr>
          <w:rFonts w:asciiTheme="minorHAnsi" w:hAnsiTheme="minorHAnsi"/>
          <w:i/>
        </w:rPr>
        <w:t xml:space="preserve"> </w:t>
      </w:r>
      <w:r w:rsidR="001325BD">
        <w:rPr>
          <w:rFonts w:asciiTheme="minorHAnsi" w:hAnsiTheme="minorHAnsi"/>
          <w:i/>
        </w:rPr>
        <w:t>arrange this</w:t>
      </w:r>
      <w:r w:rsidRPr="00CE3BEC">
        <w:rPr>
          <w:rFonts w:asciiTheme="minorHAnsi" w:hAnsiTheme="minorHAnsi"/>
          <w:i/>
        </w:rPr>
        <w:t>)</w:t>
      </w:r>
    </w:p>
    <w:p w14:paraId="6D2F3DFB" w14:textId="72148ABD" w:rsidR="001325BD" w:rsidRPr="00CE3BEC" w:rsidRDefault="001325BD" w:rsidP="001325BD">
      <w:pPr>
        <w:spacing w:before="60" w:after="60" w:line="259" w:lineRule="auto"/>
        <w:contextualSpacing/>
        <w:rPr>
          <w:rFonts w:asciiTheme="minorHAnsi" w:hAnsiTheme="minorHAnsi"/>
          <w:szCs w:val="28"/>
        </w:rPr>
      </w:pPr>
      <w:r w:rsidRPr="001325BD">
        <w:rPr>
          <w:rFonts w:asciiTheme="minorHAnsi" w:hAnsiTheme="minorHAnsi"/>
          <w:b/>
          <w:u w:val="single"/>
        </w:rPr>
        <w:t>OR</w:t>
      </w:r>
    </w:p>
    <w:p w14:paraId="477B0DFE" w14:textId="36F640C6" w:rsidR="00CE3BEC" w:rsidRPr="00CE3BEC" w:rsidRDefault="001325BD" w:rsidP="00CE3BEC">
      <w:pPr>
        <w:numPr>
          <w:ilvl w:val="0"/>
          <w:numId w:val="10"/>
        </w:numPr>
        <w:spacing w:before="60" w:after="160" w:line="360" w:lineRule="auto"/>
        <w:ind w:left="284" w:hanging="284"/>
        <w:contextualSpacing/>
        <w:rPr>
          <w:rFonts w:asciiTheme="minorHAnsi" w:hAnsiTheme="minorHAnsi"/>
          <w:b/>
        </w:rPr>
      </w:pPr>
      <w:r>
        <w:rPr>
          <w:rFonts w:asciiTheme="minorHAnsi" w:hAnsiTheme="minorHAnsi"/>
        </w:rPr>
        <w:t xml:space="preserve">a </w:t>
      </w:r>
      <w:r w:rsidR="00CE3BEC" w:rsidRPr="00CE3BEC">
        <w:rPr>
          <w:rFonts w:asciiTheme="minorHAnsi" w:hAnsiTheme="minorHAnsi"/>
          <w:b/>
        </w:rPr>
        <w:t xml:space="preserve">postal survey </w:t>
      </w:r>
      <w:r>
        <w:rPr>
          <w:rFonts w:asciiTheme="minorHAnsi" w:hAnsiTheme="minorHAnsi"/>
        </w:rPr>
        <w:t>is</w:t>
      </w:r>
      <w:r w:rsidR="00CE3BEC" w:rsidRPr="00CE3BEC">
        <w:rPr>
          <w:rFonts w:asciiTheme="minorHAnsi" w:hAnsiTheme="minorHAnsi"/>
        </w:rPr>
        <w:t xml:space="preserve"> also available on request</w:t>
      </w:r>
    </w:p>
    <w:p w14:paraId="56D4A3F0" w14:textId="77777777" w:rsidR="00CE3BEC" w:rsidRPr="00CE3BEC" w:rsidRDefault="00CE3BEC" w:rsidP="002D6F2F">
      <w:pPr>
        <w:spacing w:after="0"/>
        <w:rPr>
          <w:rFonts w:asciiTheme="minorHAnsi" w:hAnsiTheme="minorHAnsi"/>
          <w:lang w:eastAsia="en-GB"/>
        </w:rPr>
      </w:pPr>
      <w:r w:rsidRPr="00CE3BEC">
        <w:rPr>
          <w:rFonts w:asciiTheme="minorHAnsi" w:hAnsiTheme="minorHAnsi"/>
          <w:lang w:eastAsia="en-GB"/>
        </w:rPr>
        <w:t>Please contact Louise if you have any questions.</w:t>
      </w:r>
    </w:p>
    <w:p w14:paraId="36A1FFC9" w14:textId="77777777" w:rsidR="00CE3BEC" w:rsidRPr="00CE3BEC" w:rsidRDefault="00CE3BEC" w:rsidP="00CE3BEC">
      <w:pPr>
        <w:spacing w:after="0" w:line="360" w:lineRule="auto"/>
        <w:rPr>
          <w:rFonts w:asciiTheme="minorHAnsi" w:hAnsiTheme="minorHAnsi"/>
          <w:sz w:val="16"/>
          <w:szCs w:val="24"/>
        </w:rPr>
      </w:pPr>
    </w:p>
    <w:p w14:paraId="7FDE9470" w14:textId="6279CAA5" w:rsidR="00CE3BEC" w:rsidRPr="00CE3BEC" w:rsidRDefault="00CE3BEC" w:rsidP="00CE3BEC">
      <w:pPr>
        <w:spacing w:after="0"/>
        <w:rPr>
          <w:rFonts w:asciiTheme="minorHAnsi" w:hAnsiTheme="minorHAnsi"/>
        </w:rPr>
      </w:pPr>
      <w:r w:rsidRPr="00CE3BEC">
        <w:rPr>
          <w:rFonts w:asciiTheme="minorHAnsi" w:hAnsiTheme="minorHAnsi"/>
        </w:rPr>
        <w:t>Participants will be offered a chance to be entered into a prize draw for a £50 voucher from Marks &amp; Spencers, Waitrose or Sainsbury’s.</w:t>
      </w:r>
    </w:p>
    <w:p w14:paraId="203D89F7" w14:textId="77777777" w:rsidR="002D6F2F" w:rsidRDefault="002D6F2F" w:rsidP="00CE3BEC">
      <w:pPr>
        <w:spacing w:after="0"/>
        <w:jc w:val="center"/>
        <w:rPr>
          <w:rFonts w:asciiTheme="minorHAnsi" w:hAnsiTheme="minorHAnsi"/>
          <w:color w:val="C45911" w:themeColor="accent2" w:themeShade="BF"/>
          <w:sz w:val="22"/>
          <w:szCs w:val="26"/>
        </w:rPr>
      </w:pPr>
    </w:p>
    <w:p w14:paraId="04976583" w14:textId="7F1D406D" w:rsidR="00CE3BEC" w:rsidRPr="00CE3BEC" w:rsidRDefault="00CE3BEC" w:rsidP="00CE3BEC">
      <w:pPr>
        <w:spacing w:after="0"/>
        <w:jc w:val="center"/>
        <w:rPr>
          <w:rFonts w:asciiTheme="minorHAnsi" w:hAnsiTheme="minorHAnsi"/>
          <w:b/>
          <w:color w:val="C45911" w:themeColor="accent2" w:themeShade="BF"/>
          <w:sz w:val="22"/>
          <w:szCs w:val="26"/>
          <w:lang w:eastAsia="en-GB"/>
        </w:rPr>
      </w:pPr>
      <w:r w:rsidRPr="00CE3BEC">
        <w:rPr>
          <w:rFonts w:asciiTheme="minorHAnsi" w:hAnsiTheme="minorHAnsi"/>
          <w:color w:val="C45911" w:themeColor="accent2" w:themeShade="BF"/>
          <w:sz w:val="22"/>
          <w:szCs w:val="26"/>
        </w:rPr>
        <w:t xml:space="preserve">This sheet was provided: by post </w:t>
      </w:r>
      <w:r w:rsidRPr="00CE3BEC">
        <w:rPr>
          <w:rFonts w:asciiTheme="minorHAnsi" w:hAnsiTheme="minorHAnsi"/>
          <w:color w:val="C45911" w:themeColor="accent2" w:themeShade="BF"/>
          <w:sz w:val="22"/>
          <w:szCs w:val="26"/>
        </w:rPr>
        <w:sym w:font="Wingdings 2" w:char="F0A3"/>
      </w:r>
      <w:r w:rsidRPr="00CE3BEC">
        <w:rPr>
          <w:rFonts w:asciiTheme="minorHAnsi" w:hAnsiTheme="minorHAnsi"/>
          <w:color w:val="C45911" w:themeColor="accent2" w:themeShade="BF"/>
          <w:sz w:val="22"/>
          <w:szCs w:val="26"/>
        </w:rPr>
        <w:t xml:space="preserve">; in hospital </w:t>
      </w:r>
      <w:r w:rsidRPr="00CE3BEC">
        <w:rPr>
          <w:rFonts w:asciiTheme="minorHAnsi" w:hAnsiTheme="minorHAnsi"/>
          <w:color w:val="C45911" w:themeColor="accent2" w:themeShade="BF"/>
          <w:sz w:val="22"/>
          <w:szCs w:val="26"/>
        </w:rPr>
        <w:sym w:font="Wingdings 2" w:char="F0A3"/>
      </w:r>
      <w:r w:rsidRPr="00CE3BEC">
        <w:rPr>
          <w:rFonts w:asciiTheme="minorHAnsi" w:hAnsiTheme="minorHAnsi"/>
          <w:color w:val="C45911" w:themeColor="accent2" w:themeShade="BF"/>
          <w:sz w:val="22"/>
          <w:szCs w:val="26"/>
        </w:rPr>
        <w:t xml:space="preserve">; at rehabilitation </w:t>
      </w:r>
      <w:r w:rsidRPr="00CE3BEC">
        <w:rPr>
          <w:rFonts w:asciiTheme="minorHAnsi" w:hAnsiTheme="minorHAnsi"/>
          <w:color w:val="C45911" w:themeColor="accent2" w:themeShade="BF"/>
          <w:sz w:val="22"/>
          <w:szCs w:val="26"/>
        </w:rPr>
        <w:sym w:font="Wingdings 2" w:char="F0A3"/>
      </w:r>
      <w:r w:rsidRPr="00CE3BEC">
        <w:rPr>
          <w:rFonts w:asciiTheme="minorHAnsi" w:hAnsiTheme="minorHAnsi"/>
          <w:color w:val="C45911" w:themeColor="accent2" w:themeShade="BF"/>
          <w:sz w:val="22"/>
          <w:szCs w:val="26"/>
        </w:rPr>
        <w:t xml:space="preserve">; at clinic </w:t>
      </w:r>
      <w:r w:rsidRPr="00CE3BEC">
        <w:rPr>
          <w:rFonts w:asciiTheme="minorHAnsi" w:hAnsiTheme="minorHAnsi"/>
          <w:color w:val="C45911" w:themeColor="accent2" w:themeShade="BF"/>
          <w:sz w:val="22"/>
          <w:szCs w:val="26"/>
        </w:rPr>
        <w:sym w:font="Wingdings 2" w:char="F0A3"/>
      </w:r>
      <w:r w:rsidRPr="00CE3BEC">
        <w:rPr>
          <w:rFonts w:asciiTheme="minorHAnsi" w:hAnsiTheme="minorHAnsi"/>
          <w:color w:val="C45911" w:themeColor="accent2" w:themeShade="BF"/>
          <w:sz w:val="22"/>
          <w:szCs w:val="26"/>
        </w:rPr>
        <w:t xml:space="preserve">; by email </w:t>
      </w:r>
      <w:r w:rsidRPr="00CE3BEC">
        <w:rPr>
          <w:rFonts w:asciiTheme="minorHAnsi" w:hAnsiTheme="minorHAnsi"/>
          <w:color w:val="C45911" w:themeColor="accent2" w:themeShade="BF"/>
          <w:sz w:val="22"/>
          <w:szCs w:val="26"/>
        </w:rPr>
        <w:sym w:font="Wingdings 2" w:char="F0A3"/>
      </w:r>
      <w:r w:rsidRPr="00CE3BEC">
        <w:rPr>
          <w:rFonts w:asciiTheme="minorHAnsi" w:hAnsiTheme="minorHAnsi"/>
          <w:b/>
          <w:color w:val="C45911" w:themeColor="accent2" w:themeShade="BF"/>
          <w:sz w:val="22"/>
          <w:szCs w:val="26"/>
          <w:lang w:eastAsia="en-GB"/>
        </w:rPr>
        <w:br w:type="page"/>
      </w:r>
    </w:p>
    <w:p w14:paraId="318C1AA3" w14:textId="77777777" w:rsidR="00F2273F" w:rsidRPr="00F2273F" w:rsidRDefault="00F2273F" w:rsidP="00F2273F">
      <w:pPr>
        <w:rPr>
          <w:rFonts w:asciiTheme="minorHAnsi" w:hAnsiTheme="minorHAnsi"/>
          <w:b/>
          <w:lang w:eastAsia="en-GB"/>
        </w:rPr>
      </w:pPr>
      <w:r w:rsidRPr="00F2273F">
        <w:rPr>
          <w:rFonts w:asciiTheme="minorHAnsi" w:hAnsiTheme="minorHAnsi"/>
          <w:b/>
          <w:lang w:eastAsia="en-GB"/>
        </w:rPr>
        <w:lastRenderedPageBreak/>
        <w:t>Summary of the research</w:t>
      </w:r>
    </w:p>
    <w:p w14:paraId="66E6AA24" w14:textId="77777777" w:rsidR="00F2273F" w:rsidRPr="00F2273F" w:rsidRDefault="00F2273F" w:rsidP="00F2273F">
      <w:pPr>
        <w:rPr>
          <w:rFonts w:asciiTheme="minorHAnsi" w:hAnsiTheme="minorHAnsi"/>
          <w:sz w:val="27"/>
          <w:szCs w:val="27"/>
        </w:rPr>
      </w:pPr>
      <w:r w:rsidRPr="00F2273F">
        <w:rPr>
          <w:rFonts w:asciiTheme="minorHAnsi" w:hAnsiTheme="minorHAnsi"/>
          <w:sz w:val="27"/>
          <w:szCs w:val="27"/>
        </w:rPr>
        <w:t>We want to find out how common it is for patients at home to suffer with after effects of being critically ill on ICU, such as reduced appetite and gut symptoms, taste changes, hair loss, weakness and low mood.  We would like to see if any of these symptoms link with changes in eating or weight, and whether patients received or wanted nutrition advice.</w:t>
      </w:r>
    </w:p>
    <w:p w14:paraId="3A1A197F" w14:textId="5381B751" w:rsidR="00F2273F" w:rsidRPr="00F2273F" w:rsidRDefault="00F2273F" w:rsidP="00F2273F">
      <w:pPr>
        <w:rPr>
          <w:rFonts w:asciiTheme="minorHAnsi" w:hAnsiTheme="minorHAnsi"/>
          <w:sz w:val="27"/>
          <w:szCs w:val="27"/>
          <w:lang w:eastAsia="en-GB"/>
        </w:rPr>
      </w:pPr>
      <w:r w:rsidRPr="00F2273F">
        <w:rPr>
          <w:rFonts w:asciiTheme="minorHAnsi" w:hAnsiTheme="minorHAnsi"/>
          <w:sz w:val="27"/>
          <w:szCs w:val="27"/>
          <w:lang w:eastAsia="en-GB"/>
        </w:rPr>
        <w:t xml:space="preserve">We are looking for patients 18 years or older, at home or being discharged home, who were on </w:t>
      </w:r>
      <w:r w:rsidR="004D41A2">
        <w:rPr>
          <w:rFonts w:asciiTheme="minorHAnsi" w:hAnsiTheme="minorHAnsi"/>
          <w:sz w:val="27"/>
          <w:szCs w:val="27"/>
          <w:lang w:eastAsia="en-GB"/>
        </w:rPr>
        <w:t xml:space="preserve">a </w:t>
      </w:r>
      <w:r w:rsidRPr="00F2273F">
        <w:rPr>
          <w:rFonts w:asciiTheme="minorHAnsi" w:hAnsiTheme="minorHAnsi"/>
          <w:sz w:val="27"/>
          <w:szCs w:val="27"/>
          <w:lang w:eastAsia="en-GB"/>
        </w:rPr>
        <w:t xml:space="preserve">breathing </w:t>
      </w:r>
      <w:r w:rsidR="004D41A2">
        <w:rPr>
          <w:rFonts w:asciiTheme="minorHAnsi" w:hAnsiTheme="minorHAnsi"/>
          <w:sz w:val="27"/>
          <w:szCs w:val="27"/>
          <w:lang w:eastAsia="en-GB"/>
        </w:rPr>
        <w:t>machine</w:t>
      </w:r>
      <w:r w:rsidRPr="00F2273F">
        <w:rPr>
          <w:rFonts w:asciiTheme="minorHAnsi" w:hAnsiTheme="minorHAnsi"/>
          <w:sz w:val="27"/>
          <w:szCs w:val="27"/>
          <w:lang w:eastAsia="en-GB"/>
        </w:rPr>
        <w:t xml:space="preserve"> (ventilat</w:t>
      </w:r>
      <w:r w:rsidR="00B07392">
        <w:rPr>
          <w:rFonts w:asciiTheme="minorHAnsi" w:hAnsiTheme="minorHAnsi"/>
          <w:sz w:val="27"/>
          <w:szCs w:val="27"/>
          <w:lang w:eastAsia="en-GB"/>
        </w:rPr>
        <w:t>ion</w:t>
      </w:r>
      <w:r w:rsidRPr="00F2273F">
        <w:rPr>
          <w:rFonts w:asciiTheme="minorHAnsi" w:hAnsiTheme="minorHAnsi"/>
          <w:sz w:val="27"/>
          <w:szCs w:val="27"/>
          <w:lang w:eastAsia="en-GB"/>
        </w:rPr>
        <w:t>)</w:t>
      </w:r>
      <w:r w:rsidR="00B07392">
        <w:rPr>
          <w:rFonts w:asciiTheme="minorHAnsi" w:hAnsiTheme="minorHAnsi"/>
          <w:sz w:val="27"/>
          <w:szCs w:val="27"/>
          <w:lang w:eastAsia="en-GB"/>
        </w:rPr>
        <w:t xml:space="preserve"> through a throat </w:t>
      </w:r>
      <w:r w:rsidRPr="00F2273F">
        <w:rPr>
          <w:rFonts w:asciiTheme="minorHAnsi" w:hAnsiTheme="minorHAnsi"/>
          <w:sz w:val="27"/>
          <w:szCs w:val="27"/>
          <w:lang w:eastAsia="en-GB"/>
        </w:rPr>
        <w:t>tube or a tight</w:t>
      </w:r>
      <w:r w:rsidR="00B07392">
        <w:rPr>
          <w:rFonts w:asciiTheme="minorHAnsi" w:hAnsiTheme="minorHAnsi"/>
          <w:sz w:val="27"/>
          <w:szCs w:val="27"/>
          <w:lang w:eastAsia="en-GB"/>
        </w:rPr>
        <w:t xml:space="preserve"> fitting</w:t>
      </w:r>
      <w:r w:rsidRPr="00F2273F">
        <w:rPr>
          <w:rFonts w:asciiTheme="minorHAnsi" w:hAnsiTheme="minorHAnsi"/>
          <w:sz w:val="27"/>
          <w:szCs w:val="27"/>
          <w:lang w:eastAsia="en-GB"/>
        </w:rPr>
        <w:t xml:space="preserve"> mask.  We cannot include people who</w:t>
      </w:r>
      <w:r w:rsidRPr="00F2273F">
        <w:rPr>
          <w:rFonts w:asciiTheme="minorHAnsi" w:hAnsiTheme="minorHAnsi"/>
          <w:sz w:val="27"/>
          <w:szCs w:val="27"/>
        </w:rPr>
        <w:t xml:space="preserve"> are </w:t>
      </w:r>
      <w:r w:rsidRPr="00F2273F">
        <w:rPr>
          <w:rFonts w:asciiTheme="minorHAnsi" w:hAnsiTheme="minorHAnsi"/>
          <w:sz w:val="27"/>
          <w:szCs w:val="27"/>
          <w:lang w:eastAsia="en-GB"/>
        </w:rPr>
        <w:t xml:space="preserve">unable to eat or drink </w:t>
      </w:r>
      <w:r w:rsidR="004D41A2">
        <w:rPr>
          <w:rFonts w:asciiTheme="minorHAnsi" w:hAnsiTheme="minorHAnsi"/>
          <w:sz w:val="27"/>
          <w:szCs w:val="27"/>
          <w:lang w:eastAsia="en-GB"/>
        </w:rPr>
        <w:t xml:space="preserve">anything </w:t>
      </w:r>
      <w:r w:rsidRPr="00F2273F">
        <w:rPr>
          <w:rFonts w:asciiTheme="minorHAnsi" w:hAnsiTheme="minorHAnsi"/>
          <w:sz w:val="27"/>
          <w:szCs w:val="27"/>
          <w:lang w:eastAsia="en-GB"/>
        </w:rPr>
        <w:t>orally e.g. receiving nutrition only through a tube (</w:t>
      </w:r>
      <w:r w:rsidR="004D41A2">
        <w:rPr>
          <w:rFonts w:asciiTheme="minorHAnsi" w:hAnsiTheme="minorHAnsi"/>
          <w:sz w:val="27"/>
          <w:szCs w:val="27"/>
          <w:lang w:eastAsia="en-GB"/>
        </w:rPr>
        <w:t xml:space="preserve">nasogastric, percutaneous </w:t>
      </w:r>
      <w:r w:rsidR="00C4645D">
        <w:rPr>
          <w:rFonts w:asciiTheme="minorHAnsi" w:hAnsiTheme="minorHAnsi"/>
          <w:sz w:val="27"/>
          <w:szCs w:val="27"/>
          <w:lang w:eastAsia="en-GB"/>
        </w:rPr>
        <w:t xml:space="preserve">gastrostomy </w:t>
      </w:r>
      <w:r w:rsidR="004D41A2">
        <w:rPr>
          <w:rFonts w:asciiTheme="minorHAnsi" w:hAnsiTheme="minorHAnsi"/>
          <w:sz w:val="27"/>
          <w:szCs w:val="27"/>
          <w:lang w:eastAsia="en-GB"/>
        </w:rPr>
        <w:t>(</w:t>
      </w:r>
      <w:r w:rsidRPr="00F2273F">
        <w:rPr>
          <w:rFonts w:asciiTheme="minorHAnsi" w:hAnsiTheme="minorHAnsi"/>
          <w:sz w:val="27"/>
          <w:szCs w:val="27"/>
          <w:lang w:eastAsia="en-GB"/>
        </w:rPr>
        <w:t>PEG</w:t>
      </w:r>
      <w:r w:rsidR="004D41A2">
        <w:rPr>
          <w:rFonts w:asciiTheme="minorHAnsi" w:hAnsiTheme="minorHAnsi"/>
          <w:sz w:val="27"/>
          <w:szCs w:val="27"/>
          <w:lang w:eastAsia="en-GB"/>
        </w:rPr>
        <w:t>)</w:t>
      </w:r>
      <w:r w:rsidR="00B07392">
        <w:rPr>
          <w:rFonts w:asciiTheme="minorHAnsi" w:hAnsiTheme="minorHAnsi"/>
          <w:sz w:val="27"/>
          <w:szCs w:val="27"/>
          <w:lang w:eastAsia="en-GB"/>
        </w:rPr>
        <w:t xml:space="preserve">, </w:t>
      </w:r>
      <w:r w:rsidR="004D41A2">
        <w:rPr>
          <w:rFonts w:asciiTheme="minorHAnsi" w:hAnsiTheme="minorHAnsi"/>
          <w:sz w:val="27"/>
          <w:szCs w:val="27"/>
          <w:lang w:eastAsia="en-GB"/>
        </w:rPr>
        <w:t>nasojejunal</w:t>
      </w:r>
      <w:r w:rsidR="00B07392">
        <w:rPr>
          <w:rFonts w:asciiTheme="minorHAnsi" w:hAnsiTheme="minorHAnsi"/>
          <w:sz w:val="27"/>
          <w:szCs w:val="27"/>
          <w:lang w:eastAsia="en-GB"/>
        </w:rPr>
        <w:t xml:space="preserve"> or jejunostomy</w:t>
      </w:r>
      <w:r w:rsidRPr="00F2273F">
        <w:rPr>
          <w:rFonts w:asciiTheme="minorHAnsi" w:hAnsiTheme="minorHAnsi"/>
          <w:sz w:val="27"/>
          <w:szCs w:val="27"/>
          <w:lang w:eastAsia="en-GB"/>
        </w:rPr>
        <w:t>) or line into your veins (</w:t>
      </w:r>
      <w:r w:rsidR="004D41A2">
        <w:rPr>
          <w:rFonts w:asciiTheme="minorHAnsi" w:hAnsiTheme="minorHAnsi"/>
          <w:sz w:val="27"/>
          <w:szCs w:val="27"/>
          <w:lang w:eastAsia="en-GB"/>
        </w:rPr>
        <w:t>total parenteral nutrition (</w:t>
      </w:r>
      <w:r w:rsidRPr="00F2273F">
        <w:rPr>
          <w:rFonts w:asciiTheme="minorHAnsi" w:hAnsiTheme="minorHAnsi"/>
          <w:sz w:val="27"/>
          <w:szCs w:val="27"/>
          <w:lang w:eastAsia="en-GB"/>
        </w:rPr>
        <w:t>TPN</w:t>
      </w:r>
      <w:r w:rsidR="004D41A2">
        <w:rPr>
          <w:rFonts w:asciiTheme="minorHAnsi" w:hAnsiTheme="minorHAnsi"/>
          <w:sz w:val="27"/>
          <w:szCs w:val="27"/>
          <w:lang w:eastAsia="en-GB"/>
        </w:rPr>
        <w:t>)</w:t>
      </w:r>
      <w:r w:rsidRPr="00F2273F">
        <w:rPr>
          <w:rFonts w:asciiTheme="minorHAnsi" w:hAnsiTheme="minorHAnsi"/>
          <w:sz w:val="27"/>
          <w:szCs w:val="27"/>
          <w:lang w:eastAsia="en-GB"/>
        </w:rPr>
        <w:t>).</w:t>
      </w:r>
    </w:p>
    <w:p w14:paraId="1650DEA0" w14:textId="77777777" w:rsidR="00F2273F" w:rsidRPr="00F2273F" w:rsidRDefault="00F2273F" w:rsidP="00F2273F">
      <w:pPr>
        <w:rPr>
          <w:rFonts w:asciiTheme="minorHAnsi" w:hAnsiTheme="minorHAnsi"/>
          <w:sz w:val="27"/>
          <w:szCs w:val="27"/>
        </w:rPr>
      </w:pPr>
      <w:r w:rsidRPr="00F2273F">
        <w:rPr>
          <w:rFonts w:asciiTheme="minorHAnsi" w:hAnsiTheme="minorHAnsi"/>
          <w:sz w:val="27"/>
          <w:szCs w:val="27"/>
        </w:rPr>
        <w:t xml:space="preserve">We have asked hospital critical care teams to give you this ‘research invitation and information sheet’ after ICU discharge or alternatively at any critical care rehabilitation sessions or follow-up clinics. </w:t>
      </w:r>
    </w:p>
    <w:p w14:paraId="37797086" w14:textId="43806236" w:rsidR="00F2273F" w:rsidRPr="00F2273F" w:rsidRDefault="00F2273F" w:rsidP="00F2273F">
      <w:pPr>
        <w:rPr>
          <w:rFonts w:asciiTheme="minorHAnsi" w:hAnsiTheme="minorHAnsi"/>
          <w:sz w:val="27"/>
          <w:szCs w:val="27"/>
          <w:lang w:eastAsia="en-GB"/>
        </w:rPr>
      </w:pPr>
      <w:r w:rsidRPr="00F2273F">
        <w:rPr>
          <w:rFonts w:asciiTheme="minorHAnsi" w:hAnsiTheme="minorHAnsi"/>
          <w:sz w:val="27"/>
          <w:szCs w:val="27"/>
          <w:lang w:eastAsia="en-GB"/>
        </w:rPr>
        <w:t xml:space="preserve">We ask you to volunteer to complete an online survey </w:t>
      </w:r>
      <w:r w:rsidR="00B07392">
        <w:rPr>
          <w:rFonts w:asciiTheme="minorHAnsi" w:hAnsiTheme="minorHAnsi"/>
          <w:sz w:val="27"/>
          <w:szCs w:val="27"/>
          <w:lang w:eastAsia="en-GB"/>
        </w:rPr>
        <w:t xml:space="preserve">at home, </w:t>
      </w:r>
      <w:r w:rsidRPr="00F2273F">
        <w:rPr>
          <w:rFonts w:asciiTheme="minorHAnsi" w:hAnsiTheme="minorHAnsi"/>
          <w:sz w:val="27"/>
          <w:szCs w:val="27"/>
          <w:lang w:eastAsia="en-GB"/>
        </w:rPr>
        <w:t>which should take you only about 25 minutes to fill in.  If you prefer, you can choose to do the survey over the phone with the researcher (Louise Albrich) or we can post you a paper copy which you can fill in and return.  </w:t>
      </w:r>
    </w:p>
    <w:p w14:paraId="48DE9AB2" w14:textId="77777777" w:rsidR="00F2273F" w:rsidRPr="00F2273F" w:rsidRDefault="00F2273F" w:rsidP="00F2273F">
      <w:pPr>
        <w:rPr>
          <w:rFonts w:asciiTheme="minorHAnsi" w:hAnsiTheme="minorHAnsi"/>
          <w:sz w:val="27"/>
          <w:szCs w:val="27"/>
        </w:rPr>
      </w:pPr>
      <w:r w:rsidRPr="00F2273F">
        <w:rPr>
          <w:rFonts w:asciiTheme="minorHAnsi" w:hAnsiTheme="minorHAnsi"/>
          <w:sz w:val="27"/>
          <w:szCs w:val="27"/>
        </w:rPr>
        <w:t>This research is coordinated from Yeovil Hospital, but patients are being invited to take part from hospitals all over the UK.  The charity ICU Steps will also email their members that are interested in participating in research.</w:t>
      </w:r>
    </w:p>
    <w:p w14:paraId="1EE18C96" w14:textId="77777777" w:rsidR="00F2273F" w:rsidRPr="00F2273F" w:rsidRDefault="00F2273F" w:rsidP="00F2273F">
      <w:pPr>
        <w:rPr>
          <w:rFonts w:asciiTheme="minorHAnsi" w:hAnsiTheme="minorHAnsi"/>
          <w:sz w:val="27"/>
          <w:szCs w:val="27"/>
        </w:rPr>
      </w:pPr>
      <w:r w:rsidRPr="00F2273F">
        <w:rPr>
          <w:rFonts w:asciiTheme="minorHAnsi" w:hAnsiTheme="minorHAnsi"/>
          <w:sz w:val="27"/>
          <w:szCs w:val="27"/>
        </w:rPr>
        <w:t>The study will run over a 6 month period from September 2017.</w:t>
      </w:r>
    </w:p>
    <w:p w14:paraId="4DDB1BE0" w14:textId="77777777" w:rsidR="00F2273F" w:rsidRPr="00F2273F" w:rsidRDefault="00F2273F" w:rsidP="00F2273F">
      <w:pPr>
        <w:rPr>
          <w:rFonts w:asciiTheme="minorHAnsi" w:hAnsiTheme="minorHAnsi"/>
          <w:sz w:val="12"/>
          <w:szCs w:val="12"/>
        </w:rPr>
      </w:pPr>
    </w:p>
    <w:p w14:paraId="69C941DB" w14:textId="77777777" w:rsidR="00F2273F" w:rsidRPr="00F2273F" w:rsidRDefault="00F2273F" w:rsidP="00F2273F">
      <w:pPr>
        <w:rPr>
          <w:rFonts w:asciiTheme="minorHAnsi" w:hAnsiTheme="minorHAnsi"/>
          <w:b/>
        </w:rPr>
      </w:pPr>
      <w:r w:rsidRPr="00F2273F">
        <w:rPr>
          <w:rFonts w:asciiTheme="minorHAnsi" w:hAnsiTheme="minorHAnsi"/>
          <w:b/>
        </w:rPr>
        <w:t>Why is this research needed?</w:t>
      </w:r>
    </w:p>
    <w:p w14:paraId="68F05475" w14:textId="71446C03" w:rsidR="00F2273F" w:rsidRPr="00F2273F" w:rsidRDefault="00F2273F" w:rsidP="00F2273F">
      <w:pPr>
        <w:rPr>
          <w:rFonts w:asciiTheme="minorHAnsi" w:hAnsiTheme="minorHAnsi"/>
          <w:sz w:val="27"/>
          <w:szCs w:val="27"/>
        </w:rPr>
      </w:pPr>
      <w:r w:rsidRPr="00F2273F">
        <w:rPr>
          <w:rFonts w:asciiTheme="minorHAnsi" w:hAnsiTheme="minorHAnsi"/>
          <w:sz w:val="27"/>
          <w:szCs w:val="27"/>
        </w:rPr>
        <w:t xml:space="preserve">The after effects or symptoms following a severe critical illness impact on daily living and can be long-lasting.  This is most common in patients who were on a breathing machine (ventilator or tight mask) for </w:t>
      </w:r>
      <w:r w:rsidR="009B6F45">
        <w:rPr>
          <w:rFonts w:asciiTheme="minorHAnsi" w:hAnsiTheme="minorHAnsi"/>
          <w:sz w:val="27"/>
          <w:szCs w:val="27"/>
        </w:rPr>
        <w:t>3days</w:t>
      </w:r>
      <w:r w:rsidRPr="00F2273F">
        <w:rPr>
          <w:rFonts w:asciiTheme="minorHAnsi" w:hAnsiTheme="minorHAnsi"/>
          <w:sz w:val="27"/>
          <w:szCs w:val="27"/>
        </w:rPr>
        <w:t xml:space="preserve"> or more.  It is thought that some of these symptoms may be associated with dietary intake, but it is unclear how common this is.  There is national care guidance on how to support and rehabilitate patients after critical illness, but this does not yet include possible nutritional problems.  This survey aims to explore nutrition-related problems and how to better support patients through their journey of recovery.</w:t>
      </w:r>
    </w:p>
    <w:p w14:paraId="66E50DE7" w14:textId="77777777" w:rsidR="00F2273F" w:rsidRPr="00F2273F" w:rsidRDefault="00F2273F" w:rsidP="00F2273F">
      <w:pPr>
        <w:rPr>
          <w:rFonts w:asciiTheme="minorHAnsi" w:hAnsiTheme="minorHAnsi"/>
          <w:sz w:val="12"/>
          <w:szCs w:val="12"/>
        </w:rPr>
      </w:pPr>
    </w:p>
    <w:p w14:paraId="7C534B5A" w14:textId="77777777" w:rsidR="00F2273F" w:rsidRPr="00F2273F" w:rsidRDefault="00F2273F" w:rsidP="00F2273F">
      <w:pPr>
        <w:rPr>
          <w:rFonts w:asciiTheme="minorHAnsi" w:hAnsiTheme="minorHAnsi"/>
          <w:b/>
        </w:rPr>
      </w:pPr>
      <w:r w:rsidRPr="00F2273F">
        <w:rPr>
          <w:rFonts w:asciiTheme="minorHAnsi" w:hAnsiTheme="minorHAnsi"/>
          <w:b/>
        </w:rPr>
        <w:t>What would taking part involve?</w:t>
      </w:r>
    </w:p>
    <w:p w14:paraId="227EC63D" w14:textId="77777777" w:rsidR="00F2273F" w:rsidRPr="00F2273F" w:rsidRDefault="00F2273F" w:rsidP="00F2273F">
      <w:pPr>
        <w:rPr>
          <w:rFonts w:asciiTheme="minorHAnsi" w:hAnsiTheme="minorHAnsi"/>
          <w:sz w:val="27"/>
          <w:szCs w:val="27"/>
        </w:rPr>
      </w:pPr>
      <w:r w:rsidRPr="00F2273F">
        <w:rPr>
          <w:rFonts w:asciiTheme="minorHAnsi" w:hAnsiTheme="minorHAnsi"/>
          <w:sz w:val="27"/>
          <w:szCs w:val="27"/>
        </w:rPr>
        <w:t>All that is involved is for you to complete the survey at a time that suits you.  It will only take 25 minutes of your time.</w:t>
      </w:r>
    </w:p>
    <w:p w14:paraId="7487E674" w14:textId="0E09489E" w:rsidR="00F2273F" w:rsidRPr="00F2273F" w:rsidRDefault="00F2273F" w:rsidP="00F2273F">
      <w:pPr>
        <w:rPr>
          <w:rFonts w:asciiTheme="minorHAnsi" w:hAnsiTheme="minorHAnsi"/>
          <w:sz w:val="27"/>
          <w:szCs w:val="27"/>
        </w:rPr>
      </w:pPr>
      <w:r w:rsidRPr="00F2273F">
        <w:rPr>
          <w:rFonts w:asciiTheme="minorHAnsi" w:hAnsiTheme="minorHAnsi"/>
          <w:sz w:val="27"/>
          <w:szCs w:val="27"/>
        </w:rPr>
        <w:t xml:space="preserve">The survey can be completed online using this link: </w:t>
      </w:r>
      <w:hyperlink r:id="rId13" w:history="1">
        <w:r w:rsidR="00BA5B9D" w:rsidRPr="00BA5B9D">
          <w:rPr>
            <w:rFonts w:asciiTheme="minorHAnsi" w:hAnsiTheme="minorHAnsi"/>
            <w:b/>
            <w:color w:val="0000FF"/>
            <w:szCs w:val="28"/>
            <w:highlight w:val="yellow"/>
            <w:u w:val="single"/>
            <w:shd w:val="clear" w:color="auto" w:fill="FFFFFF"/>
          </w:rPr>
          <w:t>https://plymouth.onlinesurveys.ac.uk/snacc</w:t>
        </w:r>
      </w:hyperlink>
      <w:r w:rsidRPr="00BA5B9D">
        <w:rPr>
          <w:rFonts w:asciiTheme="minorHAnsi" w:hAnsiTheme="minorHAnsi"/>
          <w:szCs w:val="28"/>
          <w:highlight w:val="yellow"/>
        </w:rPr>
        <w:t>.</w:t>
      </w:r>
      <w:r w:rsidRPr="00F2273F">
        <w:rPr>
          <w:rFonts w:asciiTheme="minorHAnsi" w:hAnsiTheme="minorHAnsi"/>
          <w:sz w:val="27"/>
          <w:szCs w:val="27"/>
        </w:rPr>
        <w:t xml:space="preserve">  </w:t>
      </w:r>
    </w:p>
    <w:p w14:paraId="1CA0D73F" w14:textId="77777777" w:rsidR="00F2273F" w:rsidRPr="00F2273F" w:rsidRDefault="00F2273F" w:rsidP="00F2273F">
      <w:pPr>
        <w:rPr>
          <w:rFonts w:asciiTheme="minorHAnsi" w:hAnsiTheme="minorHAnsi"/>
          <w:sz w:val="27"/>
          <w:szCs w:val="27"/>
        </w:rPr>
      </w:pPr>
      <w:r w:rsidRPr="00F2273F">
        <w:rPr>
          <w:rFonts w:asciiTheme="minorHAnsi" w:hAnsiTheme="minorHAnsi"/>
          <w:sz w:val="27"/>
          <w:szCs w:val="27"/>
        </w:rPr>
        <w:lastRenderedPageBreak/>
        <w:t xml:space="preserve">This online survey can be paused at any time using the ‘Finish later’ button which will save everything entered and send a link to an email you provide.  You then use this link to continue the survey later when more it’s convenient.  </w:t>
      </w:r>
    </w:p>
    <w:p w14:paraId="616E3CF7" w14:textId="77777777" w:rsidR="00F2273F" w:rsidRPr="00F2273F" w:rsidRDefault="00F2273F" w:rsidP="00F2273F">
      <w:pPr>
        <w:rPr>
          <w:rFonts w:asciiTheme="minorHAnsi" w:hAnsiTheme="minorHAnsi"/>
          <w:sz w:val="27"/>
          <w:szCs w:val="27"/>
        </w:rPr>
      </w:pPr>
      <w:r w:rsidRPr="00F2273F">
        <w:rPr>
          <w:rFonts w:asciiTheme="minorHAnsi" w:hAnsiTheme="minorHAnsi"/>
          <w:sz w:val="27"/>
          <w:szCs w:val="27"/>
        </w:rPr>
        <w:t xml:space="preserve">If you prefer, you can complete the survey over the phone by contacting the researcher (Louise).  If you had already started the online survey, just leave your details (in the box below the purple writing), press ‘Finish later’ and type </w:t>
      </w:r>
      <w:hyperlink r:id="rId14" w:history="1">
        <w:r w:rsidRPr="00F2273F">
          <w:rPr>
            <w:rFonts w:asciiTheme="minorHAnsi" w:hAnsiTheme="minorHAnsi"/>
            <w:color w:val="0000FF"/>
            <w:sz w:val="27"/>
            <w:szCs w:val="27"/>
            <w:u w:val="single"/>
          </w:rPr>
          <w:t>snacc@ydh.nhs.uk</w:t>
        </w:r>
      </w:hyperlink>
      <w:r w:rsidRPr="00F2273F">
        <w:rPr>
          <w:rFonts w:asciiTheme="minorHAnsi" w:hAnsiTheme="minorHAnsi"/>
          <w:sz w:val="27"/>
          <w:szCs w:val="27"/>
        </w:rPr>
        <w:t xml:space="preserve"> as the email address.  Louise will then ring you. </w:t>
      </w:r>
    </w:p>
    <w:p w14:paraId="5D25A898" w14:textId="77777777" w:rsidR="00F2273F" w:rsidRPr="00F2273F" w:rsidRDefault="00F2273F" w:rsidP="00F2273F">
      <w:pPr>
        <w:rPr>
          <w:rFonts w:asciiTheme="minorHAnsi" w:hAnsiTheme="minorHAnsi"/>
          <w:sz w:val="27"/>
          <w:szCs w:val="27"/>
        </w:rPr>
      </w:pPr>
      <w:r w:rsidRPr="00F2273F">
        <w:rPr>
          <w:rFonts w:asciiTheme="minorHAnsi" w:hAnsiTheme="minorHAnsi"/>
          <w:sz w:val="27"/>
          <w:szCs w:val="27"/>
        </w:rPr>
        <w:t>Paper copies can also be posted to you to fill in and post back in a stamped addressed envelope.</w:t>
      </w:r>
    </w:p>
    <w:p w14:paraId="08C1B965" w14:textId="77777777" w:rsidR="00F2273F" w:rsidRPr="00F2273F" w:rsidRDefault="00F2273F" w:rsidP="00F2273F">
      <w:pPr>
        <w:rPr>
          <w:rFonts w:asciiTheme="minorHAnsi" w:hAnsiTheme="minorHAnsi"/>
          <w:sz w:val="12"/>
          <w:szCs w:val="12"/>
        </w:rPr>
      </w:pPr>
    </w:p>
    <w:p w14:paraId="0AF219EE" w14:textId="77777777" w:rsidR="00F2273F" w:rsidRPr="00F2273F" w:rsidRDefault="00F2273F" w:rsidP="00F2273F">
      <w:pPr>
        <w:rPr>
          <w:rFonts w:asciiTheme="minorHAnsi" w:hAnsiTheme="minorHAnsi"/>
          <w:b/>
        </w:rPr>
      </w:pPr>
      <w:r w:rsidRPr="00F2273F">
        <w:rPr>
          <w:rFonts w:asciiTheme="minorHAnsi" w:hAnsiTheme="minorHAnsi"/>
          <w:b/>
        </w:rPr>
        <w:t>What information is asked?</w:t>
      </w:r>
    </w:p>
    <w:p w14:paraId="04D988D2" w14:textId="2AD2E504" w:rsidR="00F2273F" w:rsidRPr="00F2273F" w:rsidRDefault="00F2273F" w:rsidP="00F2273F">
      <w:pPr>
        <w:rPr>
          <w:rFonts w:asciiTheme="minorHAnsi" w:hAnsiTheme="minorHAnsi"/>
          <w:color w:val="404040"/>
          <w:sz w:val="27"/>
          <w:szCs w:val="27"/>
          <w:lang w:eastAsia="en-GB"/>
        </w:rPr>
      </w:pPr>
      <w:r w:rsidRPr="00F2273F">
        <w:rPr>
          <w:rFonts w:asciiTheme="minorHAnsi" w:hAnsiTheme="minorHAnsi"/>
          <w:sz w:val="27"/>
          <w:szCs w:val="27"/>
        </w:rPr>
        <w:t xml:space="preserve">The survey asks </w:t>
      </w:r>
      <w:r w:rsidRPr="00F2273F">
        <w:rPr>
          <w:rFonts w:asciiTheme="minorHAnsi" w:hAnsiTheme="minorHAnsi"/>
          <w:sz w:val="27"/>
          <w:szCs w:val="27"/>
          <w:lang w:eastAsia="en-GB"/>
        </w:rPr>
        <w:t>questions about your critical illness, the extent to which you experience a list of symptoms, whether you had any diet advice, your weight through your recovery, and a little about yourself.  The questions are either tick box, with a scale or list, or you are asked to type your answer</w:t>
      </w:r>
      <w:r w:rsidRPr="001109E1">
        <w:rPr>
          <w:rFonts w:asciiTheme="minorHAnsi" w:hAnsiTheme="minorHAnsi"/>
          <w:sz w:val="27"/>
          <w:szCs w:val="27"/>
          <w:lang w:eastAsia="en-GB"/>
        </w:rPr>
        <w:t xml:space="preserve">.  </w:t>
      </w:r>
      <w:r w:rsidR="001109E1" w:rsidRPr="001109E1">
        <w:rPr>
          <w:rFonts w:asciiTheme="minorHAnsi" w:hAnsiTheme="minorHAnsi"/>
          <w:sz w:val="27"/>
          <w:szCs w:val="27"/>
          <w:lang w:eastAsia="en-GB"/>
        </w:rPr>
        <w:t>We advise having any information about your hospital stay and medications to hand before starting the survey.  Family members or your critical care team can help provide answers if needed, and the researcher is available by phone to help answer any questions.  Remember, the survey can be paused at any point.</w:t>
      </w:r>
    </w:p>
    <w:p w14:paraId="28628D19" w14:textId="77777777" w:rsidR="00F2273F" w:rsidRPr="00F2273F" w:rsidRDefault="00F2273F" w:rsidP="00F2273F">
      <w:pPr>
        <w:rPr>
          <w:rFonts w:asciiTheme="minorHAnsi" w:hAnsiTheme="minorHAnsi"/>
          <w:sz w:val="12"/>
          <w:szCs w:val="12"/>
          <w:lang w:eastAsia="en-GB"/>
        </w:rPr>
      </w:pPr>
    </w:p>
    <w:p w14:paraId="67CBC362" w14:textId="77777777" w:rsidR="00F2273F" w:rsidRPr="00F2273F" w:rsidRDefault="00F2273F" w:rsidP="00F2273F">
      <w:pPr>
        <w:rPr>
          <w:rFonts w:asciiTheme="minorHAnsi" w:hAnsiTheme="minorHAnsi"/>
          <w:b/>
          <w:lang w:eastAsia="en-GB"/>
        </w:rPr>
      </w:pPr>
      <w:r w:rsidRPr="00F2273F">
        <w:rPr>
          <w:rFonts w:asciiTheme="minorHAnsi" w:hAnsiTheme="minorHAnsi"/>
          <w:b/>
          <w:lang w:eastAsia="en-GB"/>
        </w:rPr>
        <w:t>What are the potential benefits?</w:t>
      </w:r>
    </w:p>
    <w:p w14:paraId="0F137580" w14:textId="77777777" w:rsidR="00F2273F" w:rsidRPr="00F2273F" w:rsidRDefault="00F2273F" w:rsidP="00F2273F">
      <w:pPr>
        <w:rPr>
          <w:rFonts w:asciiTheme="minorHAnsi" w:hAnsiTheme="minorHAnsi"/>
          <w:sz w:val="27"/>
          <w:szCs w:val="27"/>
          <w:lang w:eastAsia="en-GB"/>
        </w:rPr>
      </w:pPr>
      <w:r w:rsidRPr="00F2273F">
        <w:rPr>
          <w:rFonts w:asciiTheme="minorHAnsi" w:hAnsiTheme="minorHAnsi"/>
          <w:sz w:val="27"/>
          <w:szCs w:val="27"/>
          <w:lang w:eastAsia="en-GB"/>
        </w:rPr>
        <w:t>Completing this survey may not directly benefit you, but the information will help healthcare professionals support patients with nutritional difficulties better in the future.</w:t>
      </w:r>
    </w:p>
    <w:p w14:paraId="788F5C61" w14:textId="7E848AE8" w:rsidR="00F2273F" w:rsidRPr="00F2273F" w:rsidRDefault="00F2273F" w:rsidP="00F2273F">
      <w:pPr>
        <w:rPr>
          <w:rFonts w:asciiTheme="minorHAnsi" w:hAnsiTheme="minorHAnsi"/>
          <w:sz w:val="27"/>
          <w:szCs w:val="27"/>
          <w:lang w:eastAsia="en-GB"/>
        </w:rPr>
      </w:pPr>
      <w:r w:rsidRPr="00F2273F">
        <w:rPr>
          <w:rFonts w:asciiTheme="minorHAnsi" w:hAnsiTheme="minorHAnsi"/>
          <w:sz w:val="27"/>
          <w:szCs w:val="27"/>
          <w:lang w:eastAsia="en-GB"/>
        </w:rPr>
        <w:t>You will be offered a chance to enter into a prize draw to win a £50 voucher for Marks and Spencers, Waitrose or Sainsbury’s.</w:t>
      </w:r>
    </w:p>
    <w:p w14:paraId="2ED7EDE0" w14:textId="77777777" w:rsidR="00F2273F" w:rsidRPr="00F2273F" w:rsidRDefault="00F2273F" w:rsidP="00F2273F">
      <w:pPr>
        <w:rPr>
          <w:rFonts w:asciiTheme="minorHAnsi" w:hAnsiTheme="minorHAnsi"/>
          <w:sz w:val="12"/>
          <w:szCs w:val="12"/>
          <w:lang w:eastAsia="en-GB"/>
        </w:rPr>
      </w:pPr>
    </w:p>
    <w:p w14:paraId="2CCD6EF0" w14:textId="77777777" w:rsidR="00F2273F" w:rsidRPr="00F2273F" w:rsidRDefault="00F2273F" w:rsidP="00F2273F">
      <w:pPr>
        <w:rPr>
          <w:rFonts w:asciiTheme="minorHAnsi" w:hAnsiTheme="minorHAnsi"/>
          <w:b/>
          <w:lang w:eastAsia="en-GB"/>
        </w:rPr>
      </w:pPr>
      <w:r w:rsidRPr="00F2273F">
        <w:rPr>
          <w:rFonts w:asciiTheme="minorHAnsi" w:hAnsiTheme="minorHAnsi"/>
          <w:b/>
          <w:lang w:eastAsia="en-GB"/>
        </w:rPr>
        <w:t>What if I have any concerns?</w:t>
      </w:r>
    </w:p>
    <w:p w14:paraId="6025A861" w14:textId="77777777" w:rsidR="00F2273F" w:rsidRPr="00F2273F" w:rsidRDefault="00F2273F" w:rsidP="00F2273F">
      <w:pPr>
        <w:rPr>
          <w:rFonts w:asciiTheme="minorHAnsi" w:hAnsiTheme="minorHAnsi"/>
          <w:b/>
          <w:color w:val="000000"/>
          <w:sz w:val="27"/>
          <w:szCs w:val="27"/>
          <w:lang w:eastAsia="en-GB"/>
        </w:rPr>
      </w:pPr>
      <w:r w:rsidRPr="00F2273F">
        <w:rPr>
          <w:rFonts w:asciiTheme="minorHAnsi" w:hAnsiTheme="minorHAnsi"/>
          <w:sz w:val="27"/>
          <w:szCs w:val="27"/>
          <w:lang w:eastAsia="en-GB"/>
        </w:rPr>
        <w:t>If through completing this survey you identify specific nutrition related problems that need addressing, you can contact the researcher, Louise, who can assist you in seeking help.</w:t>
      </w:r>
      <w:r w:rsidRPr="00F2273F">
        <w:rPr>
          <w:rFonts w:asciiTheme="minorHAnsi" w:hAnsiTheme="minorHAnsi"/>
          <w:color w:val="000000"/>
          <w:sz w:val="27"/>
          <w:szCs w:val="27"/>
          <w:lang w:eastAsia="en-GB"/>
        </w:rPr>
        <w:t xml:space="preserve">  </w:t>
      </w:r>
    </w:p>
    <w:p w14:paraId="1FB97E1D" w14:textId="77777777" w:rsidR="00F2273F" w:rsidRPr="00F2273F" w:rsidRDefault="00F2273F" w:rsidP="00F2273F">
      <w:pPr>
        <w:rPr>
          <w:rFonts w:asciiTheme="minorHAnsi" w:hAnsiTheme="minorHAnsi"/>
          <w:sz w:val="27"/>
          <w:szCs w:val="27"/>
          <w:lang w:eastAsia="en-GB"/>
        </w:rPr>
      </w:pPr>
      <w:r w:rsidRPr="00F2273F">
        <w:rPr>
          <w:rFonts w:asciiTheme="minorHAnsi" w:hAnsiTheme="minorHAnsi"/>
          <w:sz w:val="27"/>
          <w:szCs w:val="27"/>
          <w:lang w:eastAsia="en-GB"/>
        </w:rPr>
        <w:t>For any other concerns please contact the Patient Advice and Liaison Service (PALS) for which we provide details on the next page.</w:t>
      </w:r>
    </w:p>
    <w:p w14:paraId="2A27CF17" w14:textId="77777777" w:rsidR="00F2273F" w:rsidRPr="00F2273F" w:rsidRDefault="00F2273F" w:rsidP="00F2273F">
      <w:pPr>
        <w:rPr>
          <w:rFonts w:asciiTheme="minorHAnsi" w:hAnsiTheme="minorHAnsi"/>
          <w:sz w:val="12"/>
          <w:szCs w:val="12"/>
          <w:lang w:eastAsia="en-GB"/>
        </w:rPr>
      </w:pPr>
    </w:p>
    <w:p w14:paraId="544073CE" w14:textId="77777777" w:rsidR="00F2273F" w:rsidRPr="00F2273F" w:rsidRDefault="00F2273F" w:rsidP="00F2273F">
      <w:pPr>
        <w:rPr>
          <w:rFonts w:asciiTheme="minorHAnsi" w:hAnsiTheme="minorHAnsi"/>
          <w:b/>
          <w:lang w:eastAsia="en-GB"/>
        </w:rPr>
      </w:pPr>
      <w:r w:rsidRPr="00F2273F">
        <w:rPr>
          <w:rFonts w:asciiTheme="minorHAnsi" w:hAnsiTheme="minorHAnsi"/>
          <w:b/>
          <w:lang w:eastAsia="en-GB"/>
        </w:rPr>
        <w:t>How will consent be obtained?</w:t>
      </w:r>
    </w:p>
    <w:p w14:paraId="47A7867E" w14:textId="77777777" w:rsidR="00F2273F" w:rsidRPr="00F2273F" w:rsidRDefault="00F2273F" w:rsidP="00F2273F">
      <w:pPr>
        <w:rPr>
          <w:rFonts w:asciiTheme="minorHAnsi" w:hAnsiTheme="minorHAnsi"/>
          <w:color w:val="000000"/>
          <w:sz w:val="27"/>
          <w:szCs w:val="27"/>
          <w:lang w:eastAsia="en-GB"/>
        </w:rPr>
      </w:pPr>
      <w:r w:rsidRPr="00F2273F">
        <w:rPr>
          <w:rFonts w:asciiTheme="minorHAnsi" w:hAnsiTheme="minorHAnsi"/>
          <w:color w:val="000000"/>
          <w:sz w:val="27"/>
          <w:szCs w:val="27"/>
          <w:lang w:eastAsia="en-GB"/>
        </w:rPr>
        <w:t xml:space="preserve">You are asked to confirm your consent online before completing the survey.  Involvement in this survey </w:t>
      </w:r>
      <w:r w:rsidRPr="00F2273F">
        <w:rPr>
          <w:rFonts w:asciiTheme="minorHAnsi" w:hAnsiTheme="minorHAnsi"/>
          <w:sz w:val="27"/>
          <w:szCs w:val="27"/>
          <w:lang w:eastAsia="en-GB"/>
        </w:rPr>
        <w:t>is completely voluntary and you can withdraw participation at any time without the need for a reason, and without your medical or legal rights being affected.</w:t>
      </w:r>
    </w:p>
    <w:p w14:paraId="00DF75C1" w14:textId="77777777" w:rsidR="00F2273F" w:rsidRPr="00F2273F" w:rsidRDefault="00F2273F" w:rsidP="00F2273F">
      <w:pPr>
        <w:rPr>
          <w:rFonts w:asciiTheme="minorHAnsi" w:hAnsiTheme="minorHAnsi"/>
          <w:sz w:val="12"/>
          <w:szCs w:val="12"/>
          <w:lang w:eastAsia="en-GB"/>
        </w:rPr>
      </w:pPr>
    </w:p>
    <w:p w14:paraId="63BEC004" w14:textId="77777777" w:rsidR="00F2273F" w:rsidRPr="00F2273F" w:rsidRDefault="00F2273F" w:rsidP="00F2273F">
      <w:pPr>
        <w:rPr>
          <w:rFonts w:asciiTheme="minorHAnsi" w:hAnsiTheme="minorHAnsi"/>
          <w:b/>
          <w:lang w:eastAsia="en-GB"/>
        </w:rPr>
      </w:pPr>
      <w:r w:rsidRPr="00F2273F">
        <w:rPr>
          <w:rFonts w:asciiTheme="minorHAnsi" w:hAnsiTheme="minorHAnsi"/>
          <w:b/>
          <w:lang w:eastAsia="en-GB"/>
        </w:rPr>
        <w:lastRenderedPageBreak/>
        <w:t>How will information be kept confidential?</w:t>
      </w:r>
    </w:p>
    <w:p w14:paraId="27D938CD" w14:textId="77777777" w:rsidR="00F2273F" w:rsidRPr="00F2273F" w:rsidRDefault="00F2273F" w:rsidP="00F2273F">
      <w:pPr>
        <w:rPr>
          <w:rFonts w:asciiTheme="minorHAnsi" w:hAnsiTheme="minorHAnsi"/>
          <w:sz w:val="27"/>
          <w:szCs w:val="27"/>
          <w:lang w:eastAsia="en-GB"/>
        </w:rPr>
      </w:pPr>
      <w:r w:rsidRPr="00F2273F">
        <w:rPr>
          <w:rFonts w:asciiTheme="minorHAnsi" w:hAnsiTheme="minorHAnsi"/>
          <w:sz w:val="27"/>
          <w:szCs w:val="27"/>
          <w:lang w:eastAsia="en-GB"/>
        </w:rPr>
        <w:t>All information that is shared through this research will be kept confidential.  The data collected will be anonymised and no identifiable information will be used in reports or publications.  All data will be kept in secure files and be kept for research purposes only.  Contact details for initial contact, telephone survey completion or the prize draw will be kept separately to the survey data on a secure study database, not shared with anyone, and will be destroyed after use.  The study has been approved by the Health Research Authority and Louise is supported by the National Institute for Health Research.</w:t>
      </w:r>
    </w:p>
    <w:p w14:paraId="5364DC73" w14:textId="77777777" w:rsidR="00F2273F" w:rsidRPr="00F2273F" w:rsidRDefault="00F2273F" w:rsidP="00F2273F">
      <w:pPr>
        <w:rPr>
          <w:rFonts w:asciiTheme="minorHAnsi" w:hAnsiTheme="minorHAnsi"/>
          <w:sz w:val="12"/>
          <w:szCs w:val="12"/>
          <w:lang w:eastAsia="en-GB"/>
        </w:rPr>
      </w:pPr>
    </w:p>
    <w:p w14:paraId="5F6A08A8" w14:textId="77777777" w:rsidR="00F2273F" w:rsidRPr="00F2273F" w:rsidRDefault="00F2273F" w:rsidP="00F2273F">
      <w:pPr>
        <w:rPr>
          <w:rFonts w:asciiTheme="minorHAnsi" w:hAnsiTheme="minorHAnsi"/>
          <w:b/>
          <w:lang w:eastAsia="en-GB"/>
        </w:rPr>
      </w:pPr>
      <w:r w:rsidRPr="00F2273F">
        <w:rPr>
          <w:rFonts w:asciiTheme="minorHAnsi" w:hAnsiTheme="minorHAnsi"/>
          <w:b/>
          <w:lang w:eastAsia="en-GB"/>
        </w:rPr>
        <w:t>How will this research be shared?</w:t>
      </w:r>
    </w:p>
    <w:p w14:paraId="01DB0FEB" w14:textId="77777777" w:rsidR="00F2273F" w:rsidRPr="00F2273F" w:rsidRDefault="00F2273F" w:rsidP="00F2273F">
      <w:pPr>
        <w:rPr>
          <w:rFonts w:asciiTheme="minorHAnsi" w:hAnsiTheme="minorHAnsi"/>
          <w:b/>
          <w:bCs/>
          <w:sz w:val="27"/>
          <w:szCs w:val="27"/>
          <w:lang w:eastAsia="en-GB"/>
        </w:rPr>
      </w:pPr>
      <w:r w:rsidRPr="00F2273F">
        <w:rPr>
          <w:rFonts w:asciiTheme="minorHAnsi" w:hAnsiTheme="minorHAnsi"/>
          <w:sz w:val="27"/>
          <w:szCs w:val="27"/>
          <w:lang w:eastAsia="en-GB"/>
        </w:rPr>
        <w:t>This research will be written up in a report, presented at conferences and submitted for publication in a scientific journal whilst maintaining confidentiality. We will also share the findings with ICUsteps.</w:t>
      </w:r>
    </w:p>
    <w:p w14:paraId="4BFE59A7" w14:textId="77777777" w:rsidR="00F2273F" w:rsidRPr="00F2273F" w:rsidRDefault="00F2273F" w:rsidP="00F2273F">
      <w:pPr>
        <w:rPr>
          <w:rFonts w:asciiTheme="minorHAnsi" w:hAnsiTheme="minorHAnsi"/>
          <w:sz w:val="12"/>
          <w:szCs w:val="12"/>
          <w:lang w:eastAsia="en-GB"/>
        </w:rPr>
      </w:pPr>
    </w:p>
    <w:p w14:paraId="77C226BF" w14:textId="77777777" w:rsidR="00F2273F" w:rsidRPr="00F2273F" w:rsidRDefault="00F2273F" w:rsidP="00F2273F">
      <w:pPr>
        <w:rPr>
          <w:rFonts w:asciiTheme="minorHAnsi" w:hAnsiTheme="minorHAnsi"/>
          <w:b/>
          <w:lang w:eastAsia="en-GB"/>
        </w:rPr>
      </w:pPr>
      <w:r w:rsidRPr="00F2273F">
        <w:rPr>
          <w:rFonts w:asciiTheme="minorHAnsi" w:hAnsiTheme="minorHAnsi"/>
          <w:b/>
          <w:lang w:eastAsia="en-GB"/>
        </w:rPr>
        <w:t>What service user involvement has there been?</w:t>
      </w:r>
    </w:p>
    <w:p w14:paraId="6E555E60" w14:textId="77777777" w:rsidR="00F2273F" w:rsidRPr="00F2273F" w:rsidRDefault="00F2273F" w:rsidP="00F2273F">
      <w:pPr>
        <w:rPr>
          <w:rFonts w:asciiTheme="minorHAnsi" w:hAnsiTheme="minorHAnsi"/>
          <w:sz w:val="27"/>
          <w:szCs w:val="27"/>
          <w:lang w:eastAsia="en-GB"/>
        </w:rPr>
      </w:pPr>
      <w:r w:rsidRPr="00F2273F">
        <w:rPr>
          <w:rFonts w:asciiTheme="minorHAnsi" w:hAnsiTheme="minorHAnsi"/>
          <w:sz w:val="27"/>
          <w:szCs w:val="27"/>
          <w:lang w:eastAsia="en-GB"/>
        </w:rPr>
        <w:t>Service users (patients) helped finalise the survey documentation and tested the survey questionnaire.</w:t>
      </w:r>
    </w:p>
    <w:p w14:paraId="5C1285C7" w14:textId="77777777" w:rsidR="00F2273F" w:rsidRPr="00CE3BEC" w:rsidRDefault="00F2273F" w:rsidP="00F2273F">
      <w:pPr>
        <w:rPr>
          <w:rFonts w:asciiTheme="minorHAnsi" w:hAnsiTheme="minorHAnsi"/>
          <w:sz w:val="27"/>
          <w:szCs w:val="27"/>
          <w:lang w:eastAsia="en-GB"/>
        </w:rPr>
      </w:pPr>
    </w:p>
    <w:p w14:paraId="4DA31BB4" w14:textId="77777777" w:rsidR="00F2273F" w:rsidRPr="00CE3BEC" w:rsidRDefault="00F2273F" w:rsidP="00F2273F">
      <w:pPr>
        <w:rPr>
          <w:rFonts w:asciiTheme="minorHAnsi" w:eastAsia="Times New Roman" w:hAnsiTheme="minorHAnsi"/>
          <w:b/>
          <w:bCs/>
          <w:color w:val="000000"/>
          <w:sz w:val="27"/>
          <w:szCs w:val="27"/>
          <w:lang w:eastAsia="en-GB"/>
        </w:rPr>
      </w:pPr>
      <w:r w:rsidRPr="00CE3BEC">
        <w:rPr>
          <w:rFonts w:asciiTheme="minorHAnsi" w:hAnsiTheme="minorHAnsi"/>
          <w:b/>
          <w:sz w:val="27"/>
          <w:szCs w:val="27"/>
        </w:rPr>
        <w:t>Contact details and f</w:t>
      </w:r>
      <w:hyperlink r:id="rId15" w:anchor="seven" w:history="1">
        <w:r w:rsidRPr="00CE3BEC">
          <w:rPr>
            <w:rFonts w:asciiTheme="minorHAnsi" w:eastAsia="Times New Roman" w:hAnsiTheme="minorHAnsi"/>
            <w:b/>
            <w:bCs/>
            <w:iCs/>
            <w:sz w:val="27"/>
            <w:szCs w:val="27"/>
            <w:shd w:val="clear" w:color="auto" w:fill="FFFFFF"/>
            <w:lang w:eastAsia="en-GB"/>
          </w:rPr>
          <w:t>urther information:</w:t>
        </w:r>
      </w:hyperlink>
    </w:p>
    <w:p w14:paraId="056A9E43" w14:textId="77777777" w:rsidR="00F2273F" w:rsidRPr="00CE3BEC" w:rsidRDefault="00F2273F" w:rsidP="00F2273F">
      <w:pPr>
        <w:spacing w:after="60"/>
        <w:rPr>
          <w:rFonts w:asciiTheme="minorHAnsi" w:hAnsiTheme="minorHAnsi"/>
          <w:sz w:val="27"/>
          <w:szCs w:val="27"/>
          <w:lang w:eastAsia="en-GB"/>
        </w:rPr>
      </w:pPr>
      <w:r w:rsidRPr="00CE3BEC">
        <w:rPr>
          <w:rFonts w:asciiTheme="minorHAnsi" w:hAnsiTheme="minorHAnsi"/>
          <w:sz w:val="27"/>
          <w:szCs w:val="27"/>
          <w:lang w:eastAsia="en-GB"/>
        </w:rPr>
        <w:t>For more information on the study or to discuss participation or completion of the survey, please contact the researcher:</w:t>
      </w:r>
    </w:p>
    <w:p w14:paraId="664629F5" w14:textId="77777777" w:rsidR="00F2273F" w:rsidRPr="00CE3BEC" w:rsidRDefault="00F2273F" w:rsidP="00F2273F">
      <w:pPr>
        <w:spacing w:after="60"/>
        <w:rPr>
          <w:rFonts w:asciiTheme="minorHAnsi" w:hAnsiTheme="minorHAnsi"/>
          <w:sz w:val="27"/>
          <w:szCs w:val="27"/>
          <w:lang w:eastAsia="en-GB"/>
        </w:rPr>
      </w:pPr>
      <w:r w:rsidRPr="00CE3BEC">
        <w:rPr>
          <w:rFonts w:asciiTheme="minorHAnsi" w:hAnsiTheme="minorHAnsi"/>
          <w:sz w:val="27"/>
          <w:szCs w:val="27"/>
          <w:lang w:eastAsia="en-GB"/>
        </w:rPr>
        <w:t>Louise Albrich, Clinical Research Masters student and Dietetic practitioner</w:t>
      </w:r>
    </w:p>
    <w:p w14:paraId="2CC48FFF" w14:textId="77777777" w:rsidR="00F2273F" w:rsidRPr="00CE3BEC" w:rsidRDefault="00F2273F" w:rsidP="00F2273F">
      <w:pPr>
        <w:spacing w:after="60"/>
        <w:rPr>
          <w:rFonts w:asciiTheme="minorHAnsi" w:hAnsiTheme="minorHAnsi"/>
          <w:sz w:val="27"/>
          <w:szCs w:val="27"/>
          <w:lang w:eastAsia="en-GB"/>
        </w:rPr>
      </w:pPr>
      <w:r w:rsidRPr="00CE3BEC">
        <w:rPr>
          <w:rFonts w:asciiTheme="minorHAnsi" w:hAnsiTheme="minorHAnsi"/>
          <w:sz w:val="27"/>
          <w:szCs w:val="27"/>
          <w:u w:val="single"/>
          <w:lang w:eastAsia="en-GB"/>
        </w:rPr>
        <w:t>Phone</w:t>
      </w:r>
      <w:r w:rsidRPr="00CE3BEC">
        <w:rPr>
          <w:rFonts w:asciiTheme="minorHAnsi" w:hAnsiTheme="minorHAnsi"/>
          <w:sz w:val="27"/>
          <w:szCs w:val="27"/>
          <w:lang w:eastAsia="en-GB"/>
        </w:rPr>
        <w:t xml:space="preserve">: 07557314013 </w:t>
      </w:r>
    </w:p>
    <w:p w14:paraId="0BD4E402" w14:textId="77777777" w:rsidR="00F2273F" w:rsidRPr="00CE3BEC" w:rsidRDefault="00F2273F" w:rsidP="00F2273F">
      <w:pPr>
        <w:spacing w:after="60"/>
        <w:rPr>
          <w:rFonts w:asciiTheme="minorHAnsi" w:hAnsiTheme="minorHAnsi"/>
          <w:sz w:val="27"/>
          <w:szCs w:val="27"/>
          <w:lang w:eastAsia="en-GB"/>
        </w:rPr>
      </w:pPr>
      <w:r w:rsidRPr="00CE3BEC">
        <w:rPr>
          <w:rFonts w:asciiTheme="minorHAnsi" w:hAnsiTheme="minorHAnsi"/>
          <w:sz w:val="27"/>
          <w:szCs w:val="27"/>
          <w:u w:val="single"/>
          <w:lang w:eastAsia="en-GB"/>
        </w:rPr>
        <w:t>Email</w:t>
      </w:r>
      <w:r w:rsidRPr="00CE3BEC">
        <w:rPr>
          <w:rFonts w:asciiTheme="minorHAnsi" w:hAnsiTheme="minorHAnsi"/>
          <w:sz w:val="27"/>
          <w:szCs w:val="27"/>
          <w:lang w:eastAsia="en-GB"/>
        </w:rPr>
        <w:t xml:space="preserve">: </w:t>
      </w:r>
      <w:hyperlink r:id="rId16" w:history="1">
        <w:r w:rsidRPr="00CE3BEC">
          <w:rPr>
            <w:rFonts w:asciiTheme="minorHAnsi" w:hAnsiTheme="minorHAnsi"/>
            <w:color w:val="0563C1" w:themeColor="hyperlink"/>
            <w:sz w:val="27"/>
            <w:szCs w:val="27"/>
            <w:u w:val="single"/>
            <w:lang w:eastAsia="en-GB"/>
          </w:rPr>
          <w:t>snacc@ydh.nhs.uk</w:t>
        </w:r>
      </w:hyperlink>
      <w:r w:rsidRPr="00CE3BEC">
        <w:rPr>
          <w:rFonts w:asciiTheme="minorHAnsi" w:hAnsiTheme="minorHAnsi"/>
          <w:sz w:val="27"/>
          <w:szCs w:val="27"/>
          <w:lang w:eastAsia="en-GB"/>
        </w:rPr>
        <w:t xml:space="preserve"> </w:t>
      </w:r>
    </w:p>
    <w:p w14:paraId="013BE750" w14:textId="26AAAED0" w:rsidR="00F2273F" w:rsidRPr="00CE3BEC" w:rsidRDefault="00F2273F" w:rsidP="00F2273F">
      <w:pPr>
        <w:spacing w:after="60"/>
        <w:rPr>
          <w:rFonts w:asciiTheme="minorHAnsi" w:hAnsiTheme="minorHAnsi"/>
          <w:sz w:val="27"/>
          <w:szCs w:val="27"/>
          <w:lang w:eastAsia="en-GB"/>
        </w:rPr>
      </w:pPr>
      <w:r w:rsidRPr="00CE3BEC">
        <w:rPr>
          <w:rFonts w:asciiTheme="minorHAnsi" w:hAnsiTheme="minorHAnsi"/>
          <w:sz w:val="27"/>
          <w:szCs w:val="27"/>
          <w:u w:val="single"/>
          <w:lang w:eastAsia="en-GB"/>
        </w:rPr>
        <w:t>Post</w:t>
      </w:r>
      <w:r w:rsidRPr="00CE3BEC">
        <w:rPr>
          <w:rFonts w:asciiTheme="minorHAnsi" w:hAnsiTheme="minorHAnsi"/>
          <w:sz w:val="27"/>
          <w:szCs w:val="27"/>
          <w:lang w:eastAsia="en-GB"/>
        </w:rPr>
        <w:t xml:space="preserve">: </w:t>
      </w:r>
      <w:r w:rsidR="00DB1E48">
        <w:rPr>
          <w:rFonts w:asciiTheme="minorHAnsi" w:hAnsiTheme="minorHAnsi"/>
          <w:sz w:val="27"/>
          <w:szCs w:val="27"/>
          <w:lang w:eastAsia="en-GB"/>
        </w:rPr>
        <w:t>Dietetics</w:t>
      </w:r>
      <w:r w:rsidRPr="00CE3BEC">
        <w:rPr>
          <w:rFonts w:asciiTheme="minorHAnsi" w:hAnsiTheme="minorHAnsi"/>
          <w:sz w:val="27"/>
          <w:szCs w:val="27"/>
          <w:lang w:eastAsia="en-GB"/>
        </w:rPr>
        <w:t xml:space="preserve"> Department, Yeovil District Hospital NHS Foundation Trust, Higher Kingston, Yeovil, Somerset, BA21 4AT</w:t>
      </w:r>
    </w:p>
    <w:p w14:paraId="72259F95" w14:textId="77777777" w:rsidR="00F2273F" w:rsidRPr="00CE3BEC" w:rsidRDefault="00F2273F" w:rsidP="00CE3BEC">
      <w:pPr>
        <w:spacing w:after="0"/>
        <w:rPr>
          <w:rFonts w:asciiTheme="minorHAnsi" w:hAnsiTheme="minorHAnsi"/>
          <w:sz w:val="27"/>
          <w:szCs w:val="27"/>
          <w:lang w:eastAsia="en-GB"/>
        </w:rPr>
      </w:pPr>
    </w:p>
    <w:p w14:paraId="286807D3" w14:textId="77777777" w:rsidR="00F2273F" w:rsidRPr="00CE3BEC" w:rsidRDefault="00F2273F" w:rsidP="00F2273F">
      <w:pPr>
        <w:spacing w:after="60"/>
        <w:rPr>
          <w:rFonts w:asciiTheme="minorHAnsi" w:hAnsiTheme="minorHAnsi"/>
          <w:sz w:val="27"/>
          <w:szCs w:val="27"/>
          <w:lang w:eastAsia="en-GB"/>
        </w:rPr>
      </w:pPr>
      <w:r w:rsidRPr="00CE3BEC">
        <w:rPr>
          <w:rFonts w:asciiTheme="minorHAnsi" w:hAnsiTheme="minorHAnsi"/>
          <w:sz w:val="27"/>
          <w:szCs w:val="27"/>
          <w:bdr w:val="none" w:sz="0" w:space="0" w:color="auto" w:frame="1"/>
          <w:lang w:eastAsia="en-GB"/>
        </w:rPr>
        <w:t>If you have any concerns you need to raise with someone outside the research team, please contact:</w:t>
      </w:r>
    </w:p>
    <w:p w14:paraId="3A00EFDC" w14:textId="77777777" w:rsidR="00F2273F" w:rsidRPr="00CE3BEC" w:rsidRDefault="00F2273F" w:rsidP="00F2273F">
      <w:pPr>
        <w:spacing w:after="60"/>
        <w:rPr>
          <w:rFonts w:asciiTheme="minorHAnsi" w:hAnsiTheme="minorHAnsi"/>
          <w:sz w:val="27"/>
          <w:szCs w:val="27"/>
          <w:lang w:eastAsia="en-GB"/>
        </w:rPr>
      </w:pPr>
      <w:r w:rsidRPr="00CE3BEC">
        <w:rPr>
          <w:rFonts w:asciiTheme="minorHAnsi" w:hAnsiTheme="minorHAnsi"/>
          <w:sz w:val="27"/>
          <w:szCs w:val="27"/>
          <w:bdr w:val="none" w:sz="0" w:space="0" w:color="auto" w:frame="1"/>
          <w:lang w:eastAsia="en-GB"/>
        </w:rPr>
        <w:t>The Yeovil Hospital Patient Experience Team on:</w:t>
      </w:r>
    </w:p>
    <w:p w14:paraId="50FEAC54" w14:textId="77777777" w:rsidR="00F2273F" w:rsidRPr="00CE3BEC" w:rsidRDefault="00F2273F" w:rsidP="00F2273F">
      <w:pPr>
        <w:spacing w:after="60"/>
        <w:rPr>
          <w:rFonts w:asciiTheme="minorHAnsi" w:hAnsiTheme="minorHAnsi"/>
          <w:sz w:val="27"/>
          <w:szCs w:val="27"/>
          <w:bdr w:val="none" w:sz="0" w:space="0" w:color="auto" w:frame="1"/>
        </w:rPr>
      </w:pPr>
      <w:r w:rsidRPr="00CE3BEC">
        <w:rPr>
          <w:rFonts w:asciiTheme="minorHAnsi" w:hAnsiTheme="minorHAnsi"/>
          <w:sz w:val="27"/>
          <w:szCs w:val="27"/>
          <w:u w:val="single"/>
          <w:bdr w:val="none" w:sz="0" w:space="0" w:color="auto" w:frame="1"/>
        </w:rPr>
        <w:t>Phone</w:t>
      </w:r>
      <w:r w:rsidRPr="00CE3BEC">
        <w:rPr>
          <w:rFonts w:asciiTheme="minorHAnsi" w:hAnsiTheme="minorHAnsi"/>
          <w:sz w:val="27"/>
          <w:szCs w:val="27"/>
          <w:bdr w:val="none" w:sz="0" w:space="0" w:color="auto" w:frame="1"/>
        </w:rPr>
        <w:t>: 01935 384706</w:t>
      </w:r>
      <w:r w:rsidRPr="00CE3BEC">
        <w:rPr>
          <w:rFonts w:asciiTheme="minorHAnsi" w:hAnsiTheme="minorHAnsi"/>
          <w:b/>
          <w:bCs/>
          <w:sz w:val="27"/>
          <w:szCs w:val="27"/>
          <w:bdr w:val="none" w:sz="0" w:space="0" w:color="auto" w:frame="1"/>
        </w:rPr>
        <w:t> </w:t>
      </w:r>
    </w:p>
    <w:p w14:paraId="5525F173" w14:textId="77777777" w:rsidR="00F2273F" w:rsidRPr="00CE3BEC" w:rsidRDefault="00F2273F" w:rsidP="00F2273F">
      <w:pPr>
        <w:spacing w:after="60"/>
        <w:rPr>
          <w:rFonts w:asciiTheme="minorHAnsi" w:hAnsiTheme="minorHAnsi"/>
          <w:sz w:val="27"/>
          <w:szCs w:val="27"/>
          <w:bdr w:val="none" w:sz="0" w:space="0" w:color="auto" w:frame="1"/>
        </w:rPr>
      </w:pPr>
      <w:r w:rsidRPr="00CE3BEC">
        <w:rPr>
          <w:rFonts w:asciiTheme="minorHAnsi" w:hAnsiTheme="minorHAnsi"/>
          <w:sz w:val="27"/>
          <w:szCs w:val="27"/>
          <w:u w:val="single"/>
          <w:bdr w:val="none" w:sz="0" w:space="0" w:color="auto" w:frame="1"/>
        </w:rPr>
        <w:t>Email</w:t>
      </w:r>
      <w:r w:rsidRPr="00CE3BEC">
        <w:rPr>
          <w:rFonts w:asciiTheme="minorHAnsi" w:hAnsiTheme="minorHAnsi"/>
          <w:sz w:val="27"/>
          <w:szCs w:val="27"/>
          <w:bdr w:val="none" w:sz="0" w:space="0" w:color="auto" w:frame="1"/>
        </w:rPr>
        <w:t xml:space="preserve">: </w:t>
      </w:r>
      <w:hyperlink r:id="rId17" w:history="1">
        <w:r w:rsidRPr="00CE3BEC">
          <w:rPr>
            <w:rFonts w:asciiTheme="minorHAnsi" w:hAnsiTheme="minorHAnsi"/>
            <w:color w:val="0563C1" w:themeColor="hyperlink"/>
            <w:sz w:val="27"/>
            <w:szCs w:val="27"/>
            <w:u w:val="single"/>
            <w:bdr w:val="none" w:sz="0" w:space="0" w:color="auto" w:frame="1"/>
          </w:rPr>
          <w:t>pals@ydh.nhs.uk</w:t>
        </w:r>
      </w:hyperlink>
    </w:p>
    <w:p w14:paraId="2BACA7F0" w14:textId="77777777" w:rsidR="00F2273F" w:rsidRPr="00CE3BEC" w:rsidRDefault="00F2273F" w:rsidP="00CE3BEC">
      <w:pPr>
        <w:spacing w:after="0"/>
        <w:rPr>
          <w:rFonts w:asciiTheme="minorHAnsi" w:hAnsiTheme="minorHAnsi"/>
          <w:sz w:val="27"/>
          <w:szCs w:val="27"/>
          <w:lang w:eastAsia="en-GB"/>
        </w:rPr>
      </w:pPr>
    </w:p>
    <w:p w14:paraId="19B36FE4" w14:textId="77777777" w:rsidR="00F2273F" w:rsidRPr="00CE3BEC" w:rsidRDefault="00F2273F" w:rsidP="00F2273F">
      <w:pPr>
        <w:spacing w:after="60"/>
        <w:rPr>
          <w:rFonts w:asciiTheme="minorHAnsi" w:hAnsiTheme="minorHAnsi"/>
          <w:sz w:val="27"/>
          <w:szCs w:val="27"/>
          <w:lang w:eastAsia="en-GB"/>
        </w:rPr>
      </w:pPr>
      <w:r w:rsidRPr="00CE3BEC">
        <w:rPr>
          <w:rFonts w:asciiTheme="minorHAnsi" w:hAnsiTheme="minorHAnsi"/>
          <w:sz w:val="27"/>
          <w:szCs w:val="27"/>
          <w:lang w:eastAsia="en-GB"/>
        </w:rPr>
        <w:t>For more information on critical care after-effects and support groups see:</w:t>
      </w:r>
    </w:p>
    <w:p w14:paraId="13D83F2B" w14:textId="77777777" w:rsidR="00F2273F" w:rsidRPr="00CE3BEC" w:rsidRDefault="00F2273F" w:rsidP="00F2273F">
      <w:pPr>
        <w:spacing w:after="60"/>
        <w:rPr>
          <w:rFonts w:asciiTheme="minorHAnsi" w:hAnsiTheme="minorHAnsi"/>
          <w:sz w:val="27"/>
          <w:szCs w:val="27"/>
          <w:shd w:val="clear" w:color="auto" w:fill="FFFFFF"/>
        </w:rPr>
      </w:pPr>
      <w:r w:rsidRPr="00CE3BEC">
        <w:rPr>
          <w:rFonts w:asciiTheme="minorHAnsi" w:hAnsiTheme="minorHAnsi"/>
          <w:sz w:val="27"/>
          <w:szCs w:val="27"/>
          <w:lang w:eastAsia="en-GB"/>
        </w:rPr>
        <w:t xml:space="preserve">ICUsteps, </w:t>
      </w:r>
      <w:r w:rsidRPr="00CE3BEC">
        <w:rPr>
          <w:rFonts w:asciiTheme="minorHAnsi" w:hAnsiTheme="minorHAnsi"/>
          <w:sz w:val="27"/>
          <w:szCs w:val="27"/>
          <w:shd w:val="clear" w:color="auto" w:fill="FFFFFF"/>
        </w:rPr>
        <w:t>Kemp House, 152 City Road, London, EC1V 2NX</w:t>
      </w:r>
    </w:p>
    <w:p w14:paraId="69FC1715" w14:textId="77777777" w:rsidR="00F2273F" w:rsidRPr="00CE3BEC" w:rsidRDefault="006F6170" w:rsidP="00F2273F">
      <w:pPr>
        <w:spacing w:after="60"/>
        <w:rPr>
          <w:rFonts w:asciiTheme="minorHAnsi" w:hAnsiTheme="minorHAnsi"/>
          <w:sz w:val="27"/>
          <w:szCs w:val="27"/>
          <w:lang w:eastAsia="en-GB"/>
        </w:rPr>
      </w:pPr>
      <w:hyperlink r:id="rId18" w:history="1">
        <w:r w:rsidR="00F2273F" w:rsidRPr="00CE3BEC">
          <w:rPr>
            <w:rFonts w:asciiTheme="minorHAnsi" w:hAnsiTheme="minorHAnsi"/>
            <w:color w:val="0000FF"/>
            <w:sz w:val="27"/>
            <w:szCs w:val="27"/>
            <w:u w:val="single"/>
            <w:lang w:eastAsia="en-GB"/>
          </w:rPr>
          <w:t>http://www.icusteps.org/</w:t>
        </w:r>
      </w:hyperlink>
    </w:p>
    <w:p w14:paraId="070E5EE4" w14:textId="77777777" w:rsidR="00F2273F" w:rsidRPr="00CE3BEC" w:rsidRDefault="006F6170" w:rsidP="00F2273F">
      <w:pPr>
        <w:rPr>
          <w:rFonts w:asciiTheme="minorHAnsi" w:eastAsia="Times New Roman" w:hAnsiTheme="minorHAnsi"/>
          <w:sz w:val="27"/>
          <w:szCs w:val="27"/>
          <w:lang w:eastAsia="en-GB"/>
        </w:rPr>
      </w:pPr>
      <w:hyperlink r:id="rId19" w:anchor="when" w:tgtFrame="_blank" w:history="1">
        <w:r w:rsidR="00F2273F" w:rsidRPr="00CE3BEC">
          <w:rPr>
            <w:rFonts w:asciiTheme="minorHAnsi" w:eastAsia="Times New Roman" w:hAnsiTheme="minorHAnsi"/>
            <w:color w:val="417D96"/>
            <w:sz w:val="27"/>
            <w:szCs w:val="27"/>
            <w:u w:val="single"/>
            <w:lang w:eastAsia="en-GB"/>
          </w:rPr>
          <w:t>http://www.nhs.uk/Conditions/intensive-care/Pages/Introduction.aspx#when</w:t>
        </w:r>
      </w:hyperlink>
    </w:p>
    <w:p w14:paraId="0B1C87B0" w14:textId="5AB31889" w:rsidR="00355D70" w:rsidRPr="00CE3BEC" w:rsidRDefault="006F6170">
      <w:pPr>
        <w:rPr>
          <w:rFonts w:asciiTheme="minorHAnsi" w:eastAsia="Times New Roman" w:hAnsiTheme="minorHAnsi"/>
          <w:color w:val="417D96"/>
          <w:sz w:val="27"/>
          <w:szCs w:val="27"/>
          <w:u w:val="single"/>
          <w:lang w:eastAsia="en-GB"/>
        </w:rPr>
      </w:pPr>
      <w:hyperlink r:id="rId20" w:tgtFrame="_blank" w:history="1">
        <w:r w:rsidR="00F2273F" w:rsidRPr="00CE3BEC">
          <w:rPr>
            <w:rFonts w:asciiTheme="minorHAnsi" w:eastAsia="Times New Roman" w:hAnsiTheme="minorHAnsi"/>
            <w:color w:val="417D96"/>
            <w:sz w:val="27"/>
            <w:szCs w:val="27"/>
            <w:u w:val="single"/>
            <w:lang w:eastAsia="en-GB"/>
          </w:rPr>
          <w:t>http://icusteps.org/assets/files/IntensiveCareGuide.pdf</w:t>
        </w:r>
      </w:hyperlink>
    </w:p>
    <w:sectPr w:rsidR="00355D70" w:rsidRPr="00CE3BEC" w:rsidSect="00A83672">
      <w:headerReference w:type="default" r:id="rId21"/>
      <w:footerReference w:type="default" r:id="rId22"/>
      <w:headerReference w:type="first" r:id="rId23"/>
      <w:footerReference w:type="first" r:id="rId24"/>
      <w:pgSz w:w="11906" w:h="16838" w:code="9"/>
      <w:pgMar w:top="1134" w:right="1134" w:bottom="1134" w:left="1134" w:header="709" w:footer="454" w:gutter="0"/>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ABF65B" w14:textId="77777777" w:rsidR="006F6170" w:rsidRDefault="006F6170" w:rsidP="0097061A">
      <w:r>
        <w:separator/>
      </w:r>
    </w:p>
  </w:endnote>
  <w:endnote w:type="continuationSeparator" w:id="0">
    <w:p w14:paraId="3E124FA9" w14:textId="77777777" w:rsidR="006F6170" w:rsidRDefault="006F6170" w:rsidP="009706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0274F0" w14:textId="3ADD59BF" w:rsidR="00BD4DEB" w:rsidRPr="00CE3BEC" w:rsidRDefault="00490A4E" w:rsidP="0097061A">
    <w:pPr>
      <w:pStyle w:val="Footer"/>
      <w:rPr>
        <w:rFonts w:asciiTheme="minorHAnsi" w:hAnsiTheme="minorHAnsi"/>
        <w:sz w:val="26"/>
        <w:szCs w:val="26"/>
      </w:rPr>
    </w:pPr>
    <w:r w:rsidRPr="00CE3BEC">
      <w:rPr>
        <w:rFonts w:asciiTheme="minorHAnsi" w:hAnsiTheme="minorHAnsi"/>
        <w:sz w:val="26"/>
        <w:szCs w:val="26"/>
      </w:rPr>
      <w:t xml:space="preserve">IRAS project ID: </w:t>
    </w:r>
    <w:r w:rsidR="00BD4DEB" w:rsidRPr="00CE3BEC">
      <w:rPr>
        <w:rFonts w:asciiTheme="minorHAnsi" w:hAnsiTheme="minorHAnsi"/>
        <w:sz w:val="26"/>
        <w:szCs w:val="26"/>
      </w:rPr>
      <w:t>226824</w:t>
    </w:r>
    <w:r w:rsidRPr="00CE3BEC">
      <w:rPr>
        <w:rFonts w:asciiTheme="minorHAnsi" w:hAnsiTheme="minorHAnsi"/>
        <w:sz w:val="26"/>
        <w:szCs w:val="26"/>
      </w:rPr>
      <w:t>; version 1.</w:t>
    </w:r>
    <w:r w:rsidR="00A92207" w:rsidRPr="00CE3BEC">
      <w:rPr>
        <w:rFonts w:asciiTheme="minorHAnsi" w:hAnsiTheme="minorHAnsi"/>
        <w:sz w:val="26"/>
        <w:szCs w:val="26"/>
      </w:rPr>
      <w:t>0</w:t>
    </w:r>
    <w:r w:rsidRPr="00CE3BEC">
      <w:rPr>
        <w:rFonts w:asciiTheme="minorHAnsi" w:hAnsiTheme="minorHAnsi"/>
        <w:sz w:val="26"/>
        <w:szCs w:val="26"/>
      </w:rPr>
      <w:t xml:space="preserve">; </w:t>
    </w:r>
    <w:r w:rsidR="00754C51">
      <w:rPr>
        <w:rFonts w:asciiTheme="minorHAnsi" w:hAnsiTheme="minorHAnsi"/>
        <w:sz w:val="26"/>
        <w:szCs w:val="26"/>
      </w:rPr>
      <w:t>14</w:t>
    </w:r>
    <w:r w:rsidR="00401DE5" w:rsidRPr="00CE3BEC">
      <w:rPr>
        <w:rFonts w:asciiTheme="minorHAnsi" w:hAnsiTheme="minorHAnsi"/>
        <w:sz w:val="26"/>
        <w:szCs w:val="26"/>
      </w:rPr>
      <w:t>/</w:t>
    </w:r>
    <w:r w:rsidR="00BD4DEB" w:rsidRPr="00CE3BEC">
      <w:rPr>
        <w:rFonts w:asciiTheme="minorHAnsi" w:hAnsiTheme="minorHAnsi"/>
        <w:sz w:val="26"/>
        <w:szCs w:val="26"/>
      </w:rPr>
      <w:t>0</w:t>
    </w:r>
    <w:r w:rsidR="00754C51">
      <w:rPr>
        <w:rFonts w:asciiTheme="minorHAnsi" w:hAnsiTheme="minorHAnsi"/>
        <w:sz w:val="26"/>
        <w:szCs w:val="26"/>
      </w:rPr>
      <w:t>7</w:t>
    </w:r>
    <w:r w:rsidR="00BD4DEB" w:rsidRPr="00CE3BEC">
      <w:rPr>
        <w:rFonts w:asciiTheme="minorHAnsi" w:hAnsiTheme="minorHAnsi"/>
        <w:sz w:val="26"/>
        <w:szCs w:val="26"/>
      </w:rPr>
      <w:t>/17</w:t>
    </w:r>
    <w:r w:rsidR="004704C8" w:rsidRPr="00CE3BEC">
      <w:rPr>
        <w:rFonts w:asciiTheme="minorHAnsi" w:hAnsiTheme="minorHAnsi"/>
        <w:sz w:val="26"/>
        <w:szCs w:val="26"/>
      </w:rPr>
      <w:tab/>
    </w:r>
    <w:r w:rsidR="00BD4DEB" w:rsidRPr="00CE3BEC">
      <w:rPr>
        <w:rFonts w:asciiTheme="minorHAnsi" w:hAnsiTheme="minorHAnsi"/>
        <w:sz w:val="26"/>
        <w:szCs w:val="26"/>
      </w:rPr>
      <w:fldChar w:fldCharType="begin"/>
    </w:r>
    <w:r w:rsidR="00BD4DEB" w:rsidRPr="00CE3BEC">
      <w:rPr>
        <w:rFonts w:asciiTheme="minorHAnsi" w:hAnsiTheme="minorHAnsi"/>
        <w:sz w:val="26"/>
        <w:szCs w:val="26"/>
      </w:rPr>
      <w:instrText xml:space="preserve"> PAGE   \* MERGEFORMAT </w:instrText>
    </w:r>
    <w:r w:rsidR="00BD4DEB" w:rsidRPr="00CE3BEC">
      <w:rPr>
        <w:rFonts w:asciiTheme="minorHAnsi" w:hAnsiTheme="minorHAnsi"/>
        <w:sz w:val="26"/>
        <w:szCs w:val="26"/>
      </w:rPr>
      <w:fldChar w:fldCharType="separate"/>
    </w:r>
    <w:r w:rsidR="00921199">
      <w:rPr>
        <w:rFonts w:asciiTheme="minorHAnsi" w:hAnsiTheme="minorHAnsi"/>
        <w:noProof/>
        <w:sz w:val="26"/>
        <w:szCs w:val="26"/>
      </w:rPr>
      <w:t>1</w:t>
    </w:r>
    <w:r w:rsidR="00BD4DEB" w:rsidRPr="00CE3BEC">
      <w:rPr>
        <w:rFonts w:asciiTheme="minorHAnsi" w:hAnsiTheme="minorHAnsi"/>
        <w:noProof/>
        <w:sz w:val="26"/>
        <w:szCs w:val="26"/>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A25995" w14:textId="77777777" w:rsidR="00EF2473" w:rsidRDefault="00EF2473">
    <w:pPr>
      <w:pStyle w:val="Footer"/>
      <w:pPrChange w:id="2" w:author="Mary Hickson" w:date="2017-05-17T10:15:00Z">
        <w:pPr/>
      </w:pPrChan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58EBF0" w14:textId="77777777" w:rsidR="006F6170" w:rsidRDefault="006F6170" w:rsidP="0097061A">
      <w:r>
        <w:separator/>
      </w:r>
    </w:p>
  </w:footnote>
  <w:footnote w:type="continuationSeparator" w:id="0">
    <w:p w14:paraId="376196C0" w14:textId="77777777" w:rsidR="006F6170" w:rsidRDefault="006F6170" w:rsidP="0097061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40A1AE" w14:textId="42DEED5C" w:rsidR="00E61121" w:rsidRDefault="00CE3BEC" w:rsidP="00CE3BEC">
    <w:pPr>
      <w:pStyle w:val="Header"/>
      <w:jc w:val="center"/>
    </w:pPr>
    <w:r w:rsidRPr="00255728">
      <w:rPr>
        <w:sz w:val="24"/>
        <w:szCs w:val="28"/>
      </w:rPr>
      <w:t>SNACC (Symptoms and Nutrition After Critical Care)</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DDBBB9" w14:textId="4AC77FD0" w:rsidR="00EF2473" w:rsidRDefault="00EF2473">
    <w:pPr>
      <w:pStyle w:val="Header"/>
      <w:pPrChange w:id="1" w:author="Mary Hickson" w:date="2017-05-17T10:15:00Z">
        <w:pPr/>
      </w:pPrChang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96080"/>
    <w:multiLevelType w:val="multilevel"/>
    <w:tmpl w:val="9B80F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A7792F"/>
    <w:multiLevelType w:val="hybridMultilevel"/>
    <w:tmpl w:val="F8FCA542"/>
    <w:lvl w:ilvl="0" w:tplc="A3765D6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705D76"/>
    <w:multiLevelType w:val="multilevel"/>
    <w:tmpl w:val="99B0A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A17AFB"/>
    <w:multiLevelType w:val="hybridMultilevel"/>
    <w:tmpl w:val="BD5CF974"/>
    <w:lvl w:ilvl="0" w:tplc="6276BE9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0161BA"/>
    <w:multiLevelType w:val="hybridMultilevel"/>
    <w:tmpl w:val="FE222A3E"/>
    <w:lvl w:ilvl="0" w:tplc="2B8E3316">
      <w:start w:val="1"/>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274203"/>
    <w:multiLevelType w:val="multilevel"/>
    <w:tmpl w:val="4F8AB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72E1C7E"/>
    <w:multiLevelType w:val="multilevel"/>
    <w:tmpl w:val="91A86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2240FE7"/>
    <w:multiLevelType w:val="multilevel"/>
    <w:tmpl w:val="98186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1457AA7"/>
    <w:multiLevelType w:val="multilevel"/>
    <w:tmpl w:val="620AA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9E33586"/>
    <w:multiLevelType w:val="multilevel"/>
    <w:tmpl w:val="29FC1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5"/>
  </w:num>
  <w:num w:numId="3">
    <w:abstractNumId w:val="2"/>
  </w:num>
  <w:num w:numId="4">
    <w:abstractNumId w:val="9"/>
  </w:num>
  <w:num w:numId="5">
    <w:abstractNumId w:val="8"/>
  </w:num>
  <w:num w:numId="6">
    <w:abstractNumId w:val="0"/>
  </w:num>
  <w:num w:numId="7">
    <w:abstractNumId w:val="6"/>
  </w:num>
  <w:num w:numId="8">
    <w:abstractNumId w:val="4"/>
  </w:num>
  <w:num w:numId="9">
    <w:abstractNumId w:val="1"/>
  </w:num>
  <w:num w:numId="10">
    <w:abstractNumId w:val="3"/>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y Hickson">
    <w15:presenceInfo w15:providerId="AD" w15:userId="S-1-5-21-299502267-2139871995-725345543-50145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Plymouth Cite_them_right&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ENLayout&gt;"/>
    <w:docVar w:name="EN.Libraries" w:val="&lt;Libraries&gt;&lt;/Libraries&gt;"/>
  </w:docVars>
  <w:rsids>
    <w:rsidRoot w:val="00917B15"/>
    <w:rsid w:val="00005A40"/>
    <w:rsid w:val="000078D4"/>
    <w:rsid w:val="000118E2"/>
    <w:rsid w:val="00013DE4"/>
    <w:rsid w:val="00022B8E"/>
    <w:rsid w:val="00032268"/>
    <w:rsid w:val="00033CD4"/>
    <w:rsid w:val="0005238A"/>
    <w:rsid w:val="00070CF8"/>
    <w:rsid w:val="000819F6"/>
    <w:rsid w:val="00092494"/>
    <w:rsid w:val="000D7830"/>
    <w:rsid w:val="000E1CA1"/>
    <w:rsid w:val="000F005F"/>
    <w:rsid w:val="000F45F4"/>
    <w:rsid w:val="00101380"/>
    <w:rsid w:val="0010764B"/>
    <w:rsid w:val="001109E1"/>
    <w:rsid w:val="001129BC"/>
    <w:rsid w:val="00114363"/>
    <w:rsid w:val="00116708"/>
    <w:rsid w:val="001325BD"/>
    <w:rsid w:val="0013650C"/>
    <w:rsid w:val="00151476"/>
    <w:rsid w:val="001811FC"/>
    <w:rsid w:val="0019044B"/>
    <w:rsid w:val="00192B7B"/>
    <w:rsid w:val="00192F86"/>
    <w:rsid w:val="001B01F1"/>
    <w:rsid w:val="001D5F1D"/>
    <w:rsid w:val="002018C7"/>
    <w:rsid w:val="002103D5"/>
    <w:rsid w:val="00216470"/>
    <w:rsid w:val="00236EEC"/>
    <w:rsid w:val="00251A2F"/>
    <w:rsid w:val="00255AA0"/>
    <w:rsid w:val="00262B6D"/>
    <w:rsid w:val="00264E9F"/>
    <w:rsid w:val="00272C0A"/>
    <w:rsid w:val="002918E5"/>
    <w:rsid w:val="002B0BB0"/>
    <w:rsid w:val="002D6F2F"/>
    <w:rsid w:val="002E0254"/>
    <w:rsid w:val="002E3859"/>
    <w:rsid w:val="002F6CA0"/>
    <w:rsid w:val="00305D4C"/>
    <w:rsid w:val="00313EC1"/>
    <w:rsid w:val="00317A2A"/>
    <w:rsid w:val="00324AAF"/>
    <w:rsid w:val="003479F5"/>
    <w:rsid w:val="00355D70"/>
    <w:rsid w:val="003601D7"/>
    <w:rsid w:val="00373270"/>
    <w:rsid w:val="00375EF0"/>
    <w:rsid w:val="00382E38"/>
    <w:rsid w:val="003844E0"/>
    <w:rsid w:val="003B24D1"/>
    <w:rsid w:val="003B5314"/>
    <w:rsid w:val="003B6203"/>
    <w:rsid w:val="003C5A8B"/>
    <w:rsid w:val="003D1D2C"/>
    <w:rsid w:val="003E58A3"/>
    <w:rsid w:val="00401DE5"/>
    <w:rsid w:val="00404B89"/>
    <w:rsid w:val="004148AB"/>
    <w:rsid w:val="00425988"/>
    <w:rsid w:val="0043356B"/>
    <w:rsid w:val="00441FD1"/>
    <w:rsid w:val="00456CF9"/>
    <w:rsid w:val="004704C8"/>
    <w:rsid w:val="004728A5"/>
    <w:rsid w:val="00485191"/>
    <w:rsid w:val="00490A4E"/>
    <w:rsid w:val="00492CF8"/>
    <w:rsid w:val="004C0568"/>
    <w:rsid w:val="004C205C"/>
    <w:rsid w:val="004C6695"/>
    <w:rsid w:val="004D0D2E"/>
    <w:rsid w:val="004D41A2"/>
    <w:rsid w:val="004E68C8"/>
    <w:rsid w:val="00535941"/>
    <w:rsid w:val="00553FB7"/>
    <w:rsid w:val="005644AC"/>
    <w:rsid w:val="0057540E"/>
    <w:rsid w:val="00582B42"/>
    <w:rsid w:val="00584600"/>
    <w:rsid w:val="005A4689"/>
    <w:rsid w:val="005C10B6"/>
    <w:rsid w:val="00611026"/>
    <w:rsid w:val="0061320D"/>
    <w:rsid w:val="00617D25"/>
    <w:rsid w:val="006279A6"/>
    <w:rsid w:val="0063035A"/>
    <w:rsid w:val="006B302D"/>
    <w:rsid w:val="006B3FD0"/>
    <w:rsid w:val="006D3BD6"/>
    <w:rsid w:val="006D6973"/>
    <w:rsid w:val="006E0062"/>
    <w:rsid w:val="006E08C1"/>
    <w:rsid w:val="006F143C"/>
    <w:rsid w:val="006F2B9B"/>
    <w:rsid w:val="006F6170"/>
    <w:rsid w:val="00724D0B"/>
    <w:rsid w:val="00741775"/>
    <w:rsid w:val="007472B0"/>
    <w:rsid w:val="00753C1B"/>
    <w:rsid w:val="00754C51"/>
    <w:rsid w:val="00791816"/>
    <w:rsid w:val="00794C54"/>
    <w:rsid w:val="007B33EC"/>
    <w:rsid w:val="007D342A"/>
    <w:rsid w:val="007E24CE"/>
    <w:rsid w:val="007E3A46"/>
    <w:rsid w:val="00822F1E"/>
    <w:rsid w:val="00844D75"/>
    <w:rsid w:val="00877FE7"/>
    <w:rsid w:val="008A0440"/>
    <w:rsid w:val="008A3247"/>
    <w:rsid w:val="008A764D"/>
    <w:rsid w:val="008B0C61"/>
    <w:rsid w:val="008B1137"/>
    <w:rsid w:val="008C4D25"/>
    <w:rsid w:val="008D0CE6"/>
    <w:rsid w:val="008D27E9"/>
    <w:rsid w:val="008D3970"/>
    <w:rsid w:val="008F4325"/>
    <w:rsid w:val="008F5287"/>
    <w:rsid w:val="00904813"/>
    <w:rsid w:val="00917B15"/>
    <w:rsid w:val="00921199"/>
    <w:rsid w:val="00933453"/>
    <w:rsid w:val="0096167A"/>
    <w:rsid w:val="0097061A"/>
    <w:rsid w:val="0097184C"/>
    <w:rsid w:val="009808C7"/>
    <w:rsid w:val="00993519"/>
    <w:rsid w:val="009A0B22"/>
    <w:rsid w:val="009A0B54"/>
    <w:rsid w:val="009A16A3"/>
    <w:rsid w:val="009B393D"/>
    <w:rsid w:val="009B5185"/>
    <w:rsid w:val="009B6F45"/>
    <w:rsid w:val="009C07FD"/>
    <w:rsid w:val="009C59C2"/>
    <w:rsid w:val="009D4464"/>
    <w:rsid w:val="009E3651"/>
    <w:rsid w:val="009F37E9"/>
    <w:rsid w:val="00A161B5"/>
    <w:rsid w:val="00A37FC9"/>
    <w:rsid w:val="00A50B43"/>
    <w:rsid w:val="00A51336"/>
    <w:rsid w:val="00A64E06"/>
    <w:rsid w:val="00A81E6A"/>
    <w:rsid w:val="00A83672"/>
    <w:rsid w:val="00A84447"/>
    <w:rsid w:val="00A92207"/>
    <w:rsid w:val="00AC68EB"/>
    <w:rsid w:val="00AD0185"/>
    <w:rsid w:val="00AD6BB5"/>
    <w:rsid w:val="00AE25C9"/>
    <w:rsid w:val="00AF1D4E"/>
    <w:rsid w:val="00B06E87"/>
    <w:rsid w:val="00B07392"/>
    <w:rsid w:val="00B219AE"/>
    <w:rsid w:val="00B45755"/>
    <w:rsid w:val="00B7253B"/>
    <w:rsid w:val="00B74342"/>
    <w:rsid w:val="00B754EB"/>
    <w:rsid w:val="00B86C65"/>
    <w:rsid w:val="00B9634F"/>
    <w:rsid w:val="00BA5B9D"/>
    <w:rsid w:val="00BD134C"/>
    <w:rsid w:val="00BD4DEB"/>
    <w:rsid w:val="00BD5AC1"/>
    <w:rsid w:val="00BD5D90"/>
    <w:rsid w:val="00BD7DD2"/>
    <w:rsid w:val="00BF0D44"/>
    <w:rsid w:val="00C22D30"/>
    <w:rsid w:val="00C2652E"/>
    <w:rsid w:val="00C33692"/>
    <w:rsid w:val="00C40B4C"/>
    <w:rsid w:val="00C4645D"/>
    <w:rsid w:val="00C67C80"/>
    <w:rsid w:val="00C84946"/>
    <w:rsid w:val="00C93084"/>
    <w:rsid w:val="00CC012C"/>
    <w:rsid w:val="00CE2723"/>
    <w:rsid w:val="00CE3BEC"/>
    <w:rsid w:val="00CF1F85"/>
    <w:rsid w:val="00CF3241"/>
    <w:rsid w:val="00D025E5"/>
    <w:rsid w:val="00D04952"/>
    <w:rsid w:val="00D06807"/>
    <w:rsid w:val="00D102C6"/>
    <w:rsid w:val="00D118E4"/>
    <w:rsid w:val="00D11D0A"/>
    <w:rsid w:val="00D210CB"/>
    <w:rsid w:val="00D34065"/>
    <w:rsid w:val="00D35E2A"/>
    <w:rsid w:val="00D42503"/>
    <w:rsid w:val="00D613E6"/>
    <w:rsid w:val="00D626FC"/>
    <w:rsid w:val="00D917A2"/>
    <w:rsid w:val="00D92EE4"/>
    <w:rsid w:val="00D95015"/>
    <w:rsid w:val="00DA0E96"/>
    <w:rsid w:val="00DB1E48"/>
    <w:rsid w:val="00DC0F9C"/>
    <w:rsid w:val="00DE1029"/>
    <w:rsid w:val="00DE2FE3"/>
    <w:rsid w:val="00E03048"/>
    <w:rsid w:val="00E167CD"/>
    <w:rsid w:val="00E3001E"/>
    <w:rsid w:val="00E53672"/>
    <w:rsid w:val="00E61121"/>
    <w:rsid w:val="00E83CBD"/>
    <w:rsid w:val="00EB0A62"/>
    <w:rsid w:val="00EB4B5E"/>
    <w:rsid w:val="00EC31C2"/>
    <w:rsid w:val="00ED22F7"/>
    <w:rsid w:val="00ED7C13"/>
    <w:rsid w:val="00EE55BD"/>
    <w:rsid w:val="00EE620A"/>
    <w:rsid w:val="00EF2473"/>
    <w:rsid w:val="00EF4985"/>
    <w:rsid w:val="00F2273F"/>
    <w:rsid w:val="00F23C12"/>
    <w:rsid w:val="00F2717E"/>
    <w:rsid w:val="00F50CB3"/>
    <w:rsid w:val="00F515D0"/>
    <w:rsid w:val="00F87924"/>
    <w:rsid w:val="00F90A03"/>
    <w:rsid w:val="00F95D81"/>
    <w:rsid w:val="00FC08D8"/>
    <w:rsid w:val="00FE3F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4BD0B2"/>
  <w15:chartTrackingRefBased/>
  <w15:docId w15:val="{86FC1A7C-BE5A-45B5-A919-CFB721618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0B22"/>
    <w:pPr>
      <w:spacing w:after="120" w:line="240" w:lineRule="auto"/>
    </w:pPr>
    <w:rPr>
      <w:rFonts w:ascii="Arial" w:hAnsi="Arial" w:cs="Arial"/>
      <w:color w:val="333333"/>
      <w:sz w:val="28"/>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917B15"/>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917B15"/>
    <w:rPr>
      <w:rFonts w:ascii="Calibri" w:hAnsi="Calibri"/>
      <w:noProof/>
      <w:lang w:val="en-US"/>
    </w:rPr>
  </w:style>
  <w:style w:type="paragraph" w:customStyle="1" w:styleId="EndNoteBibliography">
    <w:name w:val="EndNote Bibliography"/>
    <w:basedOn w:val="Normal"/>
    <w:link w:val="EndNoteBibliographyChar"/>
    <w:rsid w:val="00917B15"/>
    <w:rPr>
      <w:rFonts w:ascii="Calibri" w:hAnsi="Calibri"/>
      <w:noProof/>
      <w:lang w:val="en-US"/>
    </w:rPr>
  </w:style>
  <w:style w:type="character" w:customStyle="1" w:styleId="EndNoteBibliographyChar">
    <w:name w:val="EndNote Bibliography Char"/>
    <w:basedOn w:val="DefaultParagraphFont"/>
    <w:link w:val="EndNoteBibliography"/>
    <w:rsid w:val="00917B15"/>
    <w:rPr>
      <w:rFonts w:ascii="Calibri" w:hAnsi="Calibri"/>
      <w:noProof/>
      <w:lang w:val="en-US"/>
    </w:rPr>
  </w:style>
  <w:style w:type="character" w:customStyle="1" w:styleId="apple-converted-space">
    <w:name w:val="apple-converted-space"/>
    <w:basedOn w:val="DefaultParagraphFont"/>
    <w:rsid w:val="006D3BD6"/>
  </w:style>
  <w:style w:type="paragraph" w:styleId="Header">
    <w:name w:val="header"/>
    <w:basedOn w:val="Normal"/>
    <w:link w:val="HeaderChar"/>
    <w:uiPriority w:val="99"/>
    <w:unhideWhenUsed/>
    <w:rsid w:val="00D34065"/>
    <w:pPr>
      <w:tabs>
        <w:tab w:val="center" w:pos="4513"/>
        <w:tab w:val="right" w:pos="9026"/>
      </w:tabs>
      <w:spacing w:after="0"/>
    </w:pPr>
  </w:style>
  <w:style w:type="character" w:customStyle="1" w:styleId="HeaderChar">
    <w:name w:val="Header Char"/>
    <w:basedOn w:val="DefaultParagraphFont"/>
    <w:link w:val="Header"/>
    <w:uiPriority w:val="99"/>
    <w:rsid w:val="00D34065"/>
  </w:style>
  <w:style w:type="paragraph" w:styleId="Footer">
    <w:name w:val="footer"/>
    <w:basedOn w:val="Normal"/>
    <w:link w:val="FooterChar"/>
    <w:uiPriority w:val="99"/>
    <w:unhideWhenUsed/>
    <w:rsid w:val="00D34065"/>
    <w:pPr>
      <w:tabs>
        <w:tab w:val="center" w:pos="4513"/>
        <w:tab w:val="right" w:pos="9026"/>
      </w:tabs>
      <w:spacing w:after="0"/>
    </w:pPr>
  </w:style>
  <w:style w:type="character" w:customStyle="1" w:styleId="FooterChar">
    <w:name w:val="Footer Char"/>
    <w:basedOn w:val="DefaultParagraphFont"/>
    <w:link w:val="Footer"/>
    <w:uiPriority w:val="99"/>
    <w:rsid w:val="00D34065"/>
  </w:style>
  <w:style w:type="paragraph" w:styleId="ListParagraph">
    <w:name w:val="List Paragraph"/>
    <w:basedOn w:val="Normal"/>
    <w:uiPriority w:val="34"/>
    <w:qFormat/>
    <w:rsid w:val="00A81E6A"/>
    <w:pPr>
      <w:ind w:left="720"/>
      <w:contextualSpacing/>
    </w:pPr>
  </w:style>
  <w:style w:type="paragraph" w:styleId="NormalWeb">
    <w:name w:val="Normal (Web)"/>
    <w:basedOn w:val="Normal"/>
    <w:uiPriority w:val="99"/>
    <w:unhideWhenUsed/>
    <w:rsid w:val="002E0254"/>
    <w:pPr>
      <w:spacing w:before="100" w:beforeAutospacing="1" w:after="100" w:afterAutospacing="1"/>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E0254"/>
    <w:rPr>
      <w:b/>
      <w:bCs/>
    </w:rPr>
  </w:style>
  <w:style w:type="character" w:styleId="Hyperlink">
    <w:name w:val="Hyperlink"/>
    <w:basedOn w:val="DefaultParagraphFont"/>
    <w:uiPriority w:val="99"/>
    <w:unhideWhenUsed/>
    <w:rsid w:val="007B33EC"/>
    <w:rPr>
      <w:color w:val="0000FF"/>
      <w:u w:val="single"/>
    </w:rPr>
  </w:style>
  <w:style w:type="paragraph" w:styleId="BalloonText">
    <w:name w:val="Balloon Text"/>
    <w:basedOn w:val="Normal"/>
    <w:link w:val="BalloonTextChar"/>
    <w:uiPriority w:val="99"/>
    <w:semiHidden/>
    <w:unhideWhenUsed/>
    <w:rsid w:val="00DE2FE3"/>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2FE3"/>
    <w:rPr>
      <w:rFonts w:ascii="Segoe UI" w:hAnsi="Segoe UI" w:cs="Segoe UI"/>
      <w:sz w:val="18"/>
      <w:szCs w:val="18"/>
    </w:rPr>
  </w:style>
  <w:style w:type="character" w:styleId="CommentReference">
    <w:name w:val="annotation reference"/>
    <w:basedOn w:val="DefaultParagraphFont"/>
    <w:uiPriority w:val="99"/>
    <w:semiHidden/>
    <w:unhideWhenUsed/>
    <w:rsid w:val="008B0C61"/>
    <w:rPr>
      <w:sz w:val="16"/>
      <w:szCs w:val="16"/>
    </w:rPr>
  </w:style>
  <w:style w:type="paragraph" w:styleId="CommentText">
    <w:name w:val="annotation text"/>
    <w:basedOn w:val="Normal"/>
    <w:link w:val="CommentTextChar"/>
    <w:uiPriority w:val="99"/>
    <w:semiHidden/>
    <w:unhideWhenUsed/>
    <w:rsid w:val="008B0C61"/>
    <w:rPr>
      <w:sz w:val="20"/>
      <w:szCs w:val="20"/>
    </w:rPr>
  </w:style>
  <w:style w:type="character" w:customStyle="1" w:styleId="CommentTextChar">
    <w:name w:val="Comment Text Char"/>
    <w:basedOn w:val="DefaultParagraphFont"/>
    <w:link w:val="CommentText"/>
    <w:uiPriority w:val="99"/>
    <w:semiHidden/>
    <w:rsid w:val="008B0C61"/>
    <w:rPr>
      <w:rFonts w:ascii="Arial" w:hAnsi="Arial" w:cs="Arial"/>
      <w:color w:val="333333"/>
      <w:sz w:val="20"/>
      <w:szCs w:val="20"/>
    </w:rPr>
  </w:style>
  <w:style w:type="paragraph" w:styleId="CommentSubject">
    <w:name w:val="annotation subject"/>
    <w:basedOn w:val="CommentText"/>
    <w:next w:val="CommentText"/>
    <w:link w:val="CommentSubjectChar"/>
    <w:uiPriority w:val="99"/>
    <w:semiHidden/>
    <w:unhideWhenUsed/>
    <w:rsid w:val="008B0C61"/>
    <w:rPr>
      <w:b/>
      <w:bCs/>
    </w:rPr>
  </w:style>
  <w:style w:type="character" w:customStyle="1" w:styleId="CommentSubjectChar">
    <w:name w:val="Comment Subject Char"/>
    <w:basedOn w:val="CommentTextChar"/>
    <w:link w:val="CommentSubject"/>
    <w:uiPriority w:val="99"/>
    <w:semiHidden/>
    <w:rsid w:val="008B0C61"/>
    <w:rPr>
      <w:rFonts w:ascii="Arial" w:hAnsi="Arial" w:cs="Arial"/>
      <w:b/>
      <w:bCs/>
      <w:color w:val="333333"/>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9627904">
      <w:bodyDiv w:val="1"/>
      <w:marLeft w:val="0"/>
      <w:marRight w:val="0"/>
      <w:marTop w:val="0"/>
      <w:marBottom w:val="0"/>
      <w:divBdr>
        <w:top w:val="none" w:sz="0" w:space="0" w:color="auto"/>
        <w:left w:val="none" w:sz="0" w:space="0" w:color="auto"/>
        <w:bottom w:val="none" w:sz="0" w:space="0" w:color="auto"/>
        <w:right w:val="none" w:sz="0" w:space="0" w:color="auto"/>
      </w:divBdr>
    </w:div>
    <w:div w:id="843907156">
      <w:bodyDiv w:val="1"/>
      <w:marLeft w:val="0"/>
      <w:marRight w:val="0"/>
      <w:marTop w:val="0"/>
      <w:marBottom w:val="0"/>
      <w:divBdr>
        <w:top w:val="none" w:sz="0" w:space="0" w:color="auto"/>
        <w:left w:val="none" w:sz="0" w:space="0" w:color="auto"/>
        <w:bottom w:val="none" w:sz="0" w:space="0" w:color="auto"/>
        <w:right w:val="none" w:sz="0" w:space="0" w:color="auto"/>
      </w:divBdr>
    </w:div>
    <w:div w:id="911278811">
      <w:bodyDiv w:val="1"/>
      <w:marLeft w:val="0"/>
      <w:marRight w:val="0"/>
      <w:marTop w:val="0"/>
      <w:marBottom w:val="0"/>
      <w:divBdr>
        <w:top w:val="none" w:sz="0" w:space="0" w:color="auto"/>
        <w:left w:val="none" w:sz="0" w:space="0" w:color="auto"/>
        <w:bottom w:val="none" w:sz="0" w:space="0" w:color="auto"/>
        <w:right w:val="none" w:sz="0" w:space="0" w:color="auto"/>
      </w:divBdr>
    </w:div>
    <w:div w:id="1485390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plymouth.onlinesurveys.ac.uk/snacc" TargetMode="External"/><Relationship Id="rId18" Type="http://schemas.openxmlformats.org/officeDocument/2006/relationships/hyperlink" Target="http://www.icusteps.org/" TargetMode="External"/><Relationship Id="rId26" Type="http://schemas.microsoft.com/office/2011/relationships/people" Target="people.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jpeg"/><Relationship Id="rId12" Type="http://schemas.openxmlformats.org/officeDocument/2006/relationships/hyperlink" Target="mailto:snacc@ydh.nhs.uk" TargetMode="External"/><Relationship Id="rId17" Type="http://schemas.openxmlformats.org/officeDocument/2006/relationships/hyperlink" Target="mailto:pals@ydh.nhs.uk"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snacc@ydh.nhs.uk" TargetMode="External"/><Relationship Id="rId20" Type="http://schemas.openxmlformats.org/officeDocument/2006/relationships/hyperlink" Target="http://icusteps.org/assets/files/IntensiveCareGuide.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ymouth.onlinesurveys.ac.uk/snacc"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hra-decisiontools.org.uk/consent/content-sheet-support.html" TargetMode="External"/><Relationship Id="rId23" Type="http://schemas.openxmlformats.org/officeDocument/2006/relationships/header" Target="header2.xml"/><Relationship Id="rId10" Type="http://schemas.openxmlformats.org/officeDocument/2006/relationships/image" Target="media/image4.png"/><Relationship Id="rId19" Type="http://schemas.openxmlformats.org/officeDocument/2006/relationships/hyperlink" Target="http://www.nhs.uk/Conditions/intensive-care/Pages/Introduction.aspx"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mailto:snacc@ydh.nhs.uk"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1296</Words>
  <Characters>7393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Albrich</dc:creator>
  <cp:keywords/>
  <dc:description/>
  <cp:lastModifiedBy>Louise Albrich</cp:lastModifiedBy>
  <cp:revision>2</cp:revision>
  <cp:lastPrinted>2017-06-01T13:14:00Z</cp:lastPrinted>
  <dcterms:created xsi:type="dcterms:W3CDTF">2017-09-18T10:10:00Z</dcterms:created>
  <dcterms:modified xsi:type="dcterms:W3CDTF">2017-09-18T10:10:00Z</dcterms:modified>
</cp:coreProperties>
</file>